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F0FF8" w14:textId="6F742A07" w:rsidR="00550A11" w:rsidRDefault="00550A11" w:rsidP="00B13214">
      <w:pPr>
        <w:tabs>
          <w:tab w:val="left" w:pos="4185"/>
          <w:tab w:val="center" w:pos="4889"/>
        </w:tabs>
        <w:spacing w:line="276" w:lineRule="auto"/>
        <w:jc w:val="center"/>
        <w:rPr>
          <w:rFonts w:ascii="Arial" w:eastAsia="Arial" w:hAnsi="Arial" w:cs="Arial"/>
          <w:b/>
        </w:rPr>
      </w:pPr>
      <w:r>
        <w:rPr>
          <w:rFonts w:ascii="Arial" w:eastAsia="Arial" w:hAnsi="Arial" w:cs="Arial"/>
          <w:b/>
        </w:rPr>
        <w:t>ANEXO I</w:t>
      </w:r>
    </w:p>
    <w:p w14:paraId="4CCF26D2" w14:textId="79DAEA38" w:rsidR="00500070" w:rsidRDefault="001A6878" w:rsidP="00B13214">
      <w:pPr>
        <w:tabs>
          <w:tab w:val="left" w:pos="4185"/>
          <w:tab w:val="center" w:pos="4889"/>
        </w:tabs>
        <w:spacing w:line="276" w:lineRule="auto"/>
        <w:jc w:val="center"/>
        <w:rPr>
          <w:rFonts w:ascii="Arial" w:eastAsia="Arial" w:hAnsi="Arial" w:cs="Arial"/>
          <w:b/>
        </w:rPr>
      </w:pPr>
      <w:r>
        <w:rPr>
          <w:rFonts w:ascii="Arial" w:eastAsia="Arial" w:hAnsi="Arial" w:cs="Arial"/>
          <w:b/>
        </w:rPr>
        <w:t xml:space="preserve">TERMO DE </w:t>
      </w:r>
      <w:r w:rsidRPr="00C67E66">
        <w:rPr>
          <w:rFonts w:ascii="Arial" w:eastAsia="Arial" w:hAnsi="Arial" w:cs="Arial"/>
          <w:b/>
        </w:rPr>
        <w:t>REFERÊNCIA</w:t>
      </w:r>
      <w:r w:rsidR="002F5F71" w:rsidRPr="00C67E66">
        <w:rPr>
          <w:rFonts w:ascii="Arial" w:eastAsia="Arial" w:hAnsi="Arial" w:cs="Arial"/>
          <w:b/>
        </w:rPr>
        <w:t xml:space="preserve"> – PE </w:t>
      </w:r>
      <w:r w:rsidR="00C67E66" w:rsidRPr="00C67E66">
        <w:rPr>
          <w:rFonts w:ascii="Arial" w:eastAsia="Arial" w:hAnsi="Arial" w:cs="Arial"/>
          <w:b/>
        </w:rPr>
        <w:t>09</w:t>
      </w:r>
      <w:r w:rsidR="00550A11" w:rsidRPr="00C67E66">
        <w:rPr>
          <w:rFonts w:ascii="Arial" w:eastAsia="Arial" w:hAnsi="Arial" w:cs="Arial"/>
          <w:b/>
        </w:rPr>
        <w:t>/202</w:t>
      </w:r>
      <w:r w:rsidR="00C67E66" w:rsidRPr="00C67E66">
        <w:rPr>
          <w:rFonts w:ascii="Arial" w:eastAsia="Arial" w:hAnsi="Arial" w:cs="Arial"/>
          <w:b/>
        </w:rPr>
        <w:t>5</w:t>
      </w:r>
      <w:r>
        <w:rPr>
          <w:rFonts w:ascii="Arial" w:eastAsia="Arial" w:hAnsi="Arial" w:cs="Arial"/>
          <w:b/>
        </w:rPr>
        <w:br/>
        <w:t xml:space="preserve">Órgão responsável: </w:t>
      </w:r>
      <w:r w:rsidR="00082AFF">
        <w:rPr>
          <w:rFonts w:ascii="Arial" w:eastAsia="Arial" w:hAnsi="Arial" w:cs="Arial"/>
          <w:b/>
        </w:rPr>
        <w:t xml:space="preserve">Secretaria </w:t>
      </w:r>
      <w:r w:rsidR="00082AFF" w:rsidRPr="00550A11">
        <w:rPr>
          <w:rFonts w:ascii="Arial" w:eastAsia="Arial" w:hAnsi="Arial" w:cs="Arial"/>
          <w:b/>
        </w:rPr>
        <w:t xml:space="preserve">de </w:t>
      </w:r>
      <w:r w:rsidR="00C84344" w:rsidRPr="00550A11">
        <w:rPr>
          <w:rFonts w:ascii="Arial" w:eastAsia="Arial" w:hAnsi="Arial" w:cs="Arial"/>
          <w:b/>
        </w:rPr>
        <w:t>Administração</w:t>
      </w:r>
      <w:r w:rsidR="00C84344">
        <w:rPr>
          <w:rFonts w:ascii="Arial" w:eastAsia="Arial" w:hAnsi="Arial" w:cs="Arial"/>
          <w:b/>
        </w:rPr>
        <w:t xml:space="preserve"> </w:t>
      </w:r>
      <w:r w:rsidR="00082AFF">
        <w:rPr>
          <w:rFonts w:ascii="Arial" w:eastAsia="Arial" w:hAnsi="Arial" w:cs="Arial"/>
          <w:b/>
        </w:rPr>
        <w:t xml:space="preserve"> </w:t>
      </w:r>
    </w:p>
    <w:p w14:paraId="42112B98" w14:textId="77777777" w:rsidR="00500070" w:rsidRDefault="00500070" w:rsidP="00B13214">
      <w:pPr>
        <w:spacing w:line="276" w:lineRule="auto"/>
        <w:jc w:val="center"/>
        <w:rPr>
          <w:rFonts w:ascii="Arial" w:eastAsia="Arial" w:hAnsi="Arial" w:cs="Arial"/>
          <w:b/>
        </w:rPr>
      </w:pPr>
    </w:p>
    <w:p w14:paraId="27C22FE0" w14:textId="2455248F" w:rsidR="00500070" w:rsidRPr="00C67E66" w:rsidRDefault="001A6878" w:rsidP="00B13214">
      <w:pPr>
        <w:pStyle w:val="PargrafodaLista"/>
        <w:numPr>
          <w:ilvl w:val="0"/>
          <w:numId w:val="4"/>
        </w:numPr>
        <w:shd w:val="clear" w:color="auto" w:fill="FFF2CC"/>
        <w:tabs>
          <w:tab w:val="left" w:pos="0"/>
        </w:tabs>
        <w:spacing w:line="276" w:lineRule="auto"/>
        <w:ind w:left="142" w:hanging="142"/>
        <w:jc w:val="both"/>
        <w:rPr>
          <w:rFonts w:ascii="Arial" w:eastAsia="Arial" w:hAnsi="Arial" w:cs="Arial"/>
          <w:b/>
        </w:rPr>
      </w:pPr>
      <w:r w:rsidRPr="00C67E66">
        <w:rPr>
          <w:rFonts w:ascii="Arial" w:eastAsia="Arial" w:hAnsi="Arial" w:cs="Arial"/>
          <w:b/>
        </w:rPr>
        <w:t>- DO OBJETO</w:t>
      </w:r>
    </w:p>
    <w:p w14:paraId="5FB36D0E" w14:textId="77777777" w:rsidR="00500070" w:rsidRDefault="00500070" w:rsidP="00B13214">
      <w:pPr>
        <w:spacing w:line="276" w:lineRule="auto"/>
        <w:jc w:val="both"/>
        <w:rPr>
          <w:rFonts w:ascii="Arial" w:eastAsia="Arial" w:hAnsi="Arial" w:cs="Arial"/>
        </w:rPr>
      </w:pPr>
    </w:p>
    <w:p w14:paraId="016B9346" w14:textId="124D7E77" w:rsidR="00C84344" w:rsidRPr="002F5F71" w:rsidRDefault="00C67E66" w:rsidP="00B13214">
      <w:pPr>
        <w:pStyle w:val="PargrafodaLista"/>
        <w:spacing w:before="240" w:line="276" w:lineRule="auto"/>
        <w:ind w:left="0"/>
        <w:jc w:val="both"/>
        <w:rPr>
          <w:rFonts w:ascii="Arial" w:hAnsi="Arial" w:cs="Arial"/>
        </w:rPr>
      </w:pPr>
      <w:r>
        <w:rPr>
          <w:rFonts w:ascii="Arial" w:hAnsi="Arial" w:cs="Arial"/>
        </w:rPr>
        <w:t xml:space="preserve">1. </w:t>
      </w:r>
      <w:r w:rsidR="00C84344" w:rsidRPr="00C84344">
        <w:rPr>
          <w:rFonts w:ascii="Arial" w:hAnsi="Arial" w:cs="Arial"/>
        </w:rPr>
        <w:t xml:space="preserve">Contratação de empresa especializada para prestação de serviços </w:t>
      </w:r>
      <w:r w:rsidR="002F5F71">
        <w:rPr>
          <w:rFonts w:ascii="Arial" w:hAnsi="Arial" w:cs="Arial"/>
        </w:rPr>
        <w:t xml:space="preserve">com profissionais na área de vigia </w:t>
      </w:r>
      <w:r w:rsidR="007D5750">
        <w:rPr>
          <w:rFonts w:ascii="Arial" w:hAnsi="Arial" w:cs="Arial"/>
        </w:rPr>
        <w:t xml:space="preserve">patrimonial </w:t>
      </w:r>
      <w:r w:rsidR="002F5F71">
        <w:rPr>
          <w:rFonts w:ascii="Arial" w:hAnsi="Arial" w:cs="Arial"/>
        </w:rPr>
        <w:t xml:space="preserve">e auxiliar de classe para atender nas necessidades da Prefeitura Municipal de Marcionílio </w:t>
      </w:r>
      <w:r w:rsidR="00C84344" w:rsidRPr="002F5F71">
        <w:rPr>
          <w:rFonts w:ascii="Arial" w:hAnsi="Arial" w:cs="Arial"/>
        </w:rPr>
        <w:t>Souza – BA.</w:t>
      </w:r>
    </w:p>
    <w:p w14:paraId="16FD8819" w14:textId="77777777" w:rsidR="00C84344" w:rsidRPr="00C84344" w:rsidRDefault="00C84344" w:rsidP="00B13214">
      <w:pPr>
        <w:pStyle w:val="PargrafodaLista"/>
        <w:spacing w:line="276" w:lineRule="auto"/>
        <w:ind w:left="408"/>
        <w:jc w:val="both"/>
        <w:rPr>
          <w:rFonts w:ascii="Arial" w:eastAsia="Arial" w:hAnsi="Arial" w:cs="Arial"/>
          <w:color w:val="000000"/>
        </w:rPr>
      </w:pPr>
    </w:p>
    <w:p w14:paraId="175AEC3F" w14:textId="77777777" w:rsidR="00500070" w:rsidRDefault="001A6878" w:rsidP="00B13214">
      <w:pPr>
        <w:spacing w:line="276" w:lineRule="auto"/>
        <w:jc w:val="both"/>
        <w:rPr>
          <w:rFonts w:ascii="Arial" w:eastAsia="Arial" w:hAnsi="Arial" w:cs="Arial"/>
          <w:color w:val="000000"/>
        </w:rPr>
      </w:pPr>
      <w:r>
        <w:rPr>
          <w:rFonts w:ascii="Arial" w:eastAsia="Arial" w:hAnsi="Arial" w:cs="Arial"/>
          <w:color w:val="000000"/>
        </w:rPr>
        <w:t>1.2. Os serviços são classificados como comuns uma vez que os padrões de desempenho e qualidade podem ser objetivamente definidos pelo edital, por meio de especificações usuais de mercado.</w:t>
      </w:r>
    </w:p>
    <w:p w14:paraId="1625DE9B" w14:textId="77777777" w:rsidR="00500070" w:rsidRDefault="00500070" w:rsidP="00B13214">
      <w:pPr>
        <w:spacing w:line="276" w:lineRule="auto"/>
        <w:jc w:val="both"/>
        <w:rPr>
          <w:rFonts w:ascii="Arial" w:eastAsia="Arial" w:hAnsi="Arial" w:cs="Arial"/>
          <w:color w:val="000000"/>
        </w:rPr>
      </w:pPr>
    </w:p>
    <w:p w14:paraId="45D9947F" w14:textId="77777777" w:rsidR="00500070" w:rsidRDefault="001A6878" w:rsidP="00B13214">
      <w:pPr>
        <w:tabs>
          <w:tab w:val="left" w:pos="284"/>
        </w:tabs>
        <w:spacing w:line="276" w:lineRule="auto"/>
        <w:jc w:val="both"/>
        <w:rPr>
          <w:rFonts w:ascii="Arial" w:eastAsia="Arial" w:hAnsi="Arial" w:cs="Arial"/>
          <w:color w:val="000000"/>
        </w:rPr>
      </w:pPr>
      <w:r>
        <w:rPr>
          <w:rFonts w:ascii="Arial" w:eastAsia="Arial" w:hAnsi="Arial" w:cs="Arial"/>
        </w:rPr>
        <w:t>1.3. O objeto desta contratação não se enquadra como sendo de bem de luxo, conforme Decreto municipal n.</w:t>
      </w:r>
      <w:r w:rsidR="00082AFF">
        <w:rPr>
          <w:rFonts w:ascii="Arial" w:eastAsia="Arial" w:hAnsi="Arial" w:cs="Arial"/>
        </w:rPr>
        <w:t xml:space="preserve">º </w:t>
      </w:r>
      <w:r w:rsidR="00082AFF" w:rsidRPr="00082AFF">
        <w:rPr>
          <w:rFonts w:ascii="Arial" w:eastAsia="Arial" w:hAnsi="Arial" w:cs="Arial"/>
          <w:bCs/>
        </w:rPr>
        <w:t>58 de 28 de dezembro de 2023.</w:t>
      </w:r>
    </w:p>
    <w:p w14:paraId="4722A676" w14:textId="77777777" w:rsidR="00500070" w:rsidRDefault="00500070" w:rsidP="00B13214">
      <w:pPr>
        <w:tabs>
          <w:tab w:val="left" w:pos="284"/>
        </w:tabs>
        <w:spacing w:line="276" w:lineRule="auto"/>
        <w:jc w:val="both"/>
        <w:rPr>
          <w:rFonts w:ascii="Arial" w:eastAsia="Arial" w:hAnsi="Arial" w:cs="Arial"/>
        </w:rPr>
      </w:pPr>
    </w:p>
    <w:p w14:paraId="48E0B084" w14:textId="292E5CB7" w:rsidR="00500070" w:rsidRDefault="001A6878" w:rsidP="00B13214">
      <w:pPr>
        <w:spacing w:line="276" w:lineRule="auto"/>
        <w:jc w:val="both"/>
        <w:rPr>
          <w:rFonts w:ascii="Arial" w:eastAsia="Arial" w:hAnsi="Arial" w:cs="Arial"/>
        </w:rPr>
      </w:pPr>
      <w:r>
        <w:rPr>
          <w:rFonts w:ascii="Arial" w:eastAsia="Arial" w:hAnsi="Arial" w:cs="Arial"/>
        </w:rPr>
        <w:t xml:space="preserve">1.4. A presente contratação encontra respaldo institucional, conforme previsão no Plano de Contratações Anual de </w:t>
      </w:r>
      <w:r w:rsidRPr="00550A11">
        <w:rPr>
          <w:rFonts w:ascii="Arial" w:eastAsia="Arial" w:hAnsi="Arial" w:cs="Arial"/>
        </w:rPr>
        <w:t>202</w:t>
      </w:r>
      <w:r w:rsidR="00550A11" w:rsidRPr="00550A11">
        <w:rPr>
          <w:rFonts w:ascii="Arial" w:eastAsia="Arial" w:hAnsi="Arial" w:cs="Arial"/>
        </w:rPr>
        <w:t>4</w:t>
      </w:r>
      <w:r w:rsidRPr="00550A11">
        <w:rPr>
          <w:rFonts w:ascii="Arial" w:eastAsia="Arial" w:hAnsi="Arial" w:cs="Arial"/>
        </w:rPr>
        <w:t>,</w:t>
      </w:r>
      <w:r>
        <w:rPr>
          <w:rFonts w:ascii="Arial" w:eastAsia="Arial" w:hAnsi="Arial" w:cs="Arial"/>
        </w:rPr>
        <w:t xml:space="preserve"> estando alinhado com o Planejamento da Administração.</w:t>
      </w:r>
    </w:p>
    <w:p w14:paraId="6EE09DDA" w14:textId="77777777" w:rsidR="00500070" w:rsidRDefault="00500070" w:rsidP="00B13214">
      <w:pPr>
        <w:spacing w:line="276" w:lineRule="auto"/>
        <w:jc w:val="both"/>
        <w:rPr>
          <w:rFonts w:ascii="Arial" w:eastAsia="Arial" w:hAnsi="Arial" w:cs="Arial"/>
        </w:rPr>
      </w:pPr>
    </w:p>
    <w:p w14:paraId="3A14B599" w14:textId="77777777" w:rsidR="00500070" w:rsidRDefault="001A6878" w:rsidP="00B13214">
      <w:pPr>
        <w:tabs>
          <w:tab w:val="left" w:pos="284"/>
        </w:tabs>
        <w:spacing w:line="276" w:lineRule="auto"/>
        <w:jc w:val="both"/>
        <w:rPr>
          <w:rFonts w:ascii="Arial" w:eastAsia="Arial" w:hAnsi="Arial" w:cs="Arial"/>
        </w:rPr>
      </w:pPr>
      <w:r>
        <w:rPr>
          <w:rFonts w:ascii="Arial" w:eastAsia="Arial" w:hAnsi="Arial" w:cs="Arial"/>
        </w:rPr>
        <w:t>1.5. O presente termo de referência tem como base legal a Lei n. 14.133/2021.</w:t>
      </w:r>
    </w:p>
    <w:p w14:paraId="47877CBB" w14:textId="77777777" w:rsidR="00500070" w:rsidRDefault="00500070" w:rsidP="00B13214">
      <w:pPr>
        <w:spacing w:line="276" w:lineRule="auto"/>
        <w:jc w:val="both"/>
        <w:rPr>
          <w:rFonts w:ascii="Arial" w:eastAsia="Arial" w:hAnsi="Arial" w:cs="Arial"/>
          <w:color w:val="000000"/>
          <w:highlight w:val="cyan"/>
        </w:rPr>
      </w:pPr>
    </w:p>
    <w:p w14:paraId="33C8FD15" w14:textId="77777777" w:rsidR="00500070" w:rsidRDefault="00500070" w:rsidP="00B13214">
      <w:pPr>
        <w:spacing w:line="276" w:lineRule="auto"/>
        <w:jc w:val="both"/>
        <w:rPr>
          <w:rFonts w:ascii="Arial" w:eastAsia="Arial" w:hAnsi="Arial" w:cs="Arial"/>
          <w:b/>
          <w:highlight w:val="cyan"/>
        </w:rPr>
      </w:pPr>
    </w:p>
    <w:p w14:paraId="40A1DEBA" w14:textId="77777777" w:rsidR="00500070" w:rsidRDefault="001A6878" w:rsidP="00B13214">
      <w:pPr>
        <w:shd w:val="clear" w:color="auto" w:fill="FFF2CC"/>
        <w:spacing w:line="276" w:lineRule="auto"/>
        <w:jc w:val="both"/>
        <w:rPr>
          <w:rFonts w:ascii="Arial" w:eastAsia="Arial" w:hAnsi="Arial" w:cs="Arial"/>
          <w:b/>
        </w:rPr>
      </w:pPr>
      <w:r>
        <w:rPr>
          <w:rFonts w:ascii="Arial" w:eastAsia="Arial" w:hAnsi="Arial" w:cs="Arial"/>
          <w:b/>
        </w:rPr>
        <w:t>2 - DOS FUNDAMENTOS DA CONTRATAÇÃO</w:t>
      </w:r>
    </w:p>
    <w:p w14:paraId="1CEA6615" w14:textId="77777777" w:rsidR="00500070" w:rsidRDefault="00500070" w:rsidP="00B13214">
      <w:pPr>
        <w:spacing w:line="276" w:lineRule="auto"/>
        <w:ind w:left="-142"/>
        <w:jc w:val="both"/>
        <w:rPr>
          <w:rFonts w:ascii="Arial" w:eastAsia="Arial" w:hAnsi="Arial" w:cs="Arial"/>
        </w:rPr>
      </w:pPr>
    </w:p>
    <w:p w14:paraId="10B00993" w14:textId="77777777" w:rsidR="00A2278B" w:rsidRDefault="001A6878" w:rsidP="00B13214">
      <w:pPr>
        <w:pStyle w:val="Corpodetexto"/>
        <w:spacing w:before="201" w:line="276" w:lineRule="auto"/>
        <w:ind w:right="-1"/>
        <w:jc w:val="both"/>
        <w:rPr>
          <w:rFonts w:ascii="Arial" w:hAnsi="Arial" w:cs="Arial"/>
        </w:rPr>
      </w:pPr>
      <w:r>
        <w:rPr>
          <w:rFonts w:ascii="Arial" w:eastAsia="Arial" w:hAnsi="Arial" w:cs="Arial"/>
        </w:rPr>
        <w:t>2.1. Justifica-se a presente solicitação tendo em vista</w:t>
      </w:r>
      <w:r w:rsidR="00082AFF">
        <w:rPr>
          <w:rFonts w:ascii="Arial" w:eastAsia="Arial" w:hAnsi="Arial" w:cs="Arial"/>
        </w:rPr>
        <w:t>,</w:t>
      </w:r>
      <w:r>
        <w:rPr>
          <w:rFonts w:ascii="Arial" w:eastAsia="Arial" w:hAnsi="Arial" w:cs="Arial"/>
        </w:rPr>
        <w:t xml:space="preserve"> </w:t>
      </w:r>
      <w:r w:rsidR="00A2278B">
        <w:rPr>
          <w:rFonts w:ascii="Arial" w:hAnsi="Arial" w:cs="Arial"/>
        </w:rPr>
        <w:t>a</w:t>
      </w:r>
      <w:r w:rsidR="00C84344" w:rsidRPr="00191BF2">
        <w:rPr>
          <w:rFonts w:ascii="Arial" w:hAnsi="Arial" w:cs="Arial"/>
        </w:rPr>
        <w:t xml:space="preserve"> atual estrutura deste Município necessita de presença contínua de </w:t>
      </w:r>
      <w:r w:rsidR="00A2278B">
        <w:rPr>
          <w:rFonts w:ascii="Arial" w:hAnsi="Arial" w:cs="Arial"/>
        </w:rPr>
        <w:t>de vigia com a finalidade de guarda e segurança patrimonial dos bens Publicos Municipais, bem como ofrecer maior segurança aos servidores municipais que laboram nas unidades contra a ação de terceiros, não permitindo a sua depredação, violação, evasão e aprerpiação indébita, etc; e, ainda acionar dispositivos de segurança em casos de incêndio ou outros faotos ou fenômenos que coloquem em risco os serviços e patrimômio municipal</w:t>
      </w:r>
      <w:r w:rsidR="00A2278B" w:rsidRPr="00A2278B">
        <w:rPr>
          <w:rFonts w:ascii="Arial" w:hAnsi="Arial" w:cs="Arial"/>
        </w:rPr>
        <w:t xml:space="preserve">, dando imediato conhecimento à Administração. </w:t>
      </w:r>
    </w:p>
    <w:p w14:paraId="189AC1FA" w14:textId="34F4FCD1" w:rsidR="00A2278B" w:rsidRDefault="008B6166" w:rsidP="00B13214">
      <w:pPr>
        <w:pStyle w:val="Corpodetexto"/>
        <w:spacing w:before="201" w:line="276" w:lineRule="auto"/>
        <w:ind w:right="-1"/>
        <w:jc w:val="both"/>
        <w:rPr>
          <w:rFonts w:ascii="Arial" w:hAnsi="Arial" w:cs="Arial"/>
        </w:rPr>
      </w:pPr>
      <w:r>
        <w:rPr>
          <w:rFonts w:ascii="Arial" w:hAnsi="Arial" w:cs="Arial"/>
        </w:rPr>
        <w:t>2.2. Considerando, ainda</w:t>
      </w:r>
      <w:r w:rsidR="00A2278B">
        <w:rPr>
          <w:rFonts w:ascii="Arial" w:hAnsi="Arial" w:cs="Arial"/>
        </w:rPr>
        <w:t xml:space="preserve">, </w:t>
      </w:r>
      <w:r>
        <w:rPr>
          <w:rFonts w:ascii="Arial" w:hAnsi="Arial" w:cs="Arial"/>
        </w:rPr>
        <w:t xml:space="preserve">que </w:t>
      </w:r>
      <w:r w:rsidR="00A2278B">
        <w:rPr>
          <w:rFonts w:ascii="Arial" w:hAnsi="Arial" w:cs="Arial"/>
        </w:rPr>
        <w:t>a</w:t>
      </w:r>
      <w:r w:rsidR="00A2278B" w:rsidRPr="00A2278B">
        <w:rPr>
          <w:rFonts w:ascii="Arial" w:hAnsi="Arial" w:cs="Arial"/>
        </w:rPr>
        <w:t xml:space="preserve"> Administração</w:t>
      </w:r>
      <w:r>
        <w:rPr>
          <w:rFonts w:ascii="Arial" w:hAnsi="Arial" w:cs="Arial"/>
        </w:rPr>
        <w:t xml:space="preserve"> Municipal </w:t>
      </w:r>
      <w:r w:rsidR="00A2278B" w:rsidRPr="00A2278B">
        <w:rPr>
          <w:rFonts w:ascii="Arial" w:hAnsi="Arial" w:cs="Arial"/>
        </w:rPr>
        <w:t>não dispõe de servidores do quadro que possam realizar os serviços de vigi</w:t>
      </w:r>
      <w:r w:rsidR="00A2278B">
        <w:rPr>
          <w:rFonts w:ascii="Arial" w:hAnsi="Arial" w:cs="Arial"/>
        </w:rPr>
        <w:t>a</w:t>
      </w:r>
      <w:r w:rsidR="00A2278B" w:rsidRPr="00A2278B">
        <w:rPr>
          <w:rFonts w:ascii="Arial" w:hAnsi="Arial" w:cs="Arial"/>
        </w:rPr>
        <w:t>. Os serviços de vigi</w:t>
      </w:r>
      <w:r w:rsidR="00A2278B">
        <w:rPr>
          <w:rFonts w:ascii="Arial" w:hAnsi="Arial" w:cs="Arial"/>
        </w:rPr>
        <w:t xml:space="preserve">a </w:t>
      </w:r>
      <w:r w:rsidR="00A2278B" w:rsidRPr="00A2278B">
        <w:rPr>
          <w:rFonts w:ascii="Arial" w:hAnsi="Arial" w:cs="Arial"/>
        </w:rPr>
        <w:t>a serem contratados se enquadram como serviços continuados, pois a sua interrupção pode comprometer a continuidade das atividades da Administração e sua contratação deve estender-se por mais de um exercício financeiro e continuamente e deverão ser prestados dentro dos parâmetros e rotinas estabelecidos.</w:t>
      </w:r>
    </w:p>
    <w:p w14:paraId="16ECBD79" w14:textId="606245A3" w:rsidR="008B6166" w:rsidRPr="00CB0BC5" w:rsidRDefault="008B6166" w:rsidP="00B13214">
      <w:pPr>
        <w:pStyle w:val="Corpodetexto"/>
        <w:spacing w:before="201" w:line="276" w:lineRule="auto"/>
        <w:ind w:right="-1"/>
        <w:jc w:val="both"/>
        <w:rPr>
          <w:rFonts w:ascii="Arial" w:hAnsi="Arial" w:cs="Arial"/>
        </w:rPr>
      </w:pPr>
      <w:r w:rsidRPr="008B6166">
        <w:rPr>
          <w:rFonts w:ascii="Arial" w:hAnsi="Arial" w:cs="Arial"/>
        </w:rPr>
        <w:t xml:space="preserve">2.3. Com relação ao auxiliar de classe se justica pela ausência de mão de obra qualificada que o Municipio não detém, assim para poder ofertar um serviço público de qualidade nas </w:t>
      </w:r>
      <w:r w:rsidRPr="008B6166">
        <w:rPr>
          <w:rFonts w:ascii="Arial" w:hAnsi="Arial" w:cs="Arial"/>
        </w:rPr>
        <w:lastRenderedPageBreak/>
        <w:t xml:space="preserve">redes de ensinos municipais sua contração é indispensável, tendo em vista que os funcionários resultantes desta contratação terão como responsabilidades auxíliar os professores nas escolar </w:t>
      </w:r>
      <w:r>
        <w:rPr>
          <w:rFonts w:ascii="Arial" w:hAnsi="Arial" w:cs="Arial"/>
        </w:rPr>
        <w:t>da rede publica municipal dando ê</w:t>
      </w:r>
      <w:r w:rsidRPr="008B6166">
        <w:rPr>
          <w:rFonts w:ascii="Arial" w:hAnsi="Arial" w:cs="Arial"/>
        </w:rPr>
        <w:t xml:space="preserve">nfase em locais de educação </w:t>
      </w:r>
      <w:r w:rsidRPr="00CB0BC5">
        <w:rPr>
          <w:rFonts w:ascii="Arial" w:hAnsi="Arial" w:cs="Arial"/>
        </w:rPr>
        <w:t>básica e infantil, fazendo parte da equipe docente da escola.</w:t>
      </w:r>
    </w:p>
    <w:p w14:paraId="57322DA3" w14:textId="0635A724" w:rsidR="008B6166" w:rsidRPr="00CB0BC5" w:rsidRDefault="00CB0BC5" w:rsidP="00B13214">
      <w:pPr>
        <w:pStyle w:val="Corpodetexto"/>
        <w:spacing w:before="201" w:line="276" w:lineRule="auto"/>
        <w:ind w:right="-1"/>
        <w:jc w:val="both"/>
        <w:rPr>
          <w:rFonts w:ascii="Arial" w:hAnsi="Arial" w:cs="Arial"/>
        </w:rPr>
      </w:pPr>
      <w:r>
        <w:rPr>
          <w:rFonts w:ascii="Arial" w:hAnsi="Arial" w:cs="Arial"/>
        </w:rPr>
        <w:t xml:space="preserve">2.3. </w:t>
      </w:r>
      <w:r w:rsidRPr="00CB0BC5">
        <w:rPr>
          <w:rFonts w:ascii="Arial" w:hAnsi="Arial" w:cs="Arial"/>
        </w:rPr>
        <w:t>Considerando, também, que essa categoria irá p</w:t>
      </w:r>
      <w:r w:rsidR="008B6166" w:rsidRPr="00CB0BC5">
        <w:rPr>
          <w:rFonts w:ascii="Arial" w:hAnsi="Arial" w:cs="Arial"/>
        </w:rPr>
        <w:t>repara</w:t>
      </w:r>
      <w:r w:rsidRPr="00CB0BC5">
        <w:rPr>
          <w:rFonts w:ascii="Arial" w:hAnsi="Arial" w:cs="Arial"/>
        </w:rPr>
        <w:t>r</w:t>
      </w:r>
      <w:r w:rsidR="008B6166" w:rsidRPr="00CB0BC5">
        <w:rPr>
          <w:rFonts w:ascii="Arial" w:hAnsi="Arial" w:cs="Arial"/>
        </w:rPr>
        <w:t xml:space="preserve"> e organiza</w:t>
      </w:r>
      <w:r w:rsidRPr="00CB0BC5">
        <w:rPr>
          <w:rFonts w:ascii="Arial" w:hAnsi="Arial" w:cs="Arial"/>
        </w:rPr>
        <w:t>r</w:t>
      </w:r>
      <w:r w:rsidR="008B6166" w:rsidRPr="00CB0BC5">
        <w:rPr>
          <w:rFonts w:ascii="Arial" w:hAnsi="Arial" w:cs="Arial"/>
        </w:rPr>
        <w:t xml:space="preserve"> os materiais e recursos escolares necessários para o professor desenvolver suas aulas e atividades pedagógicas. </w:t>
      </w:r>
      <w:r w:rsidRPr="00CB0BC5">
        <w:rPr>
          <w:rFonts w:ascii="Arial" w:hAnsi="Arial" w:cs="Arial"/>
        </w:rPr>
        <w:t>Além do a</w:t>
      </w:r>
      <w:r w:rsidR="008B6166" w:rsidRPr="00CB0BC5">
        <w:rPr>
          <w:rFonts w:ascii="Arial" w:hAnsi="Arial" w:cs="Arial"/>
        </w:rPr>
        <w:t>uxili</w:t>
      </w:r>
      <w:r w:rsidRPr="00CB0BC5">
        <w:rPr>
          <w:rFonts w:ascii="Arial" w:hAnsi="Arial" w:cs="Arial"/>
        </w:rPr>
        <w:t>o</w:t>
      </w:r>
      <w:r w:rsidR="008B6166" w:rsidRPr="00CB0BC5">
        <w:rPr>
          <w:rFonts w:ascii="Arial" w:hAnsi="Arial" w:cs="Arial"/>
        </w:rPr>
        <w:t xml:space="preserve"> com a</w:t>
      </w:r>
      <w:r w:rsidRPr="00CB0BC5">
        <w:rPr>
          <w:rFonts w:ascii="Arial" w:hAnsi="Arial" w:cs="Arial"/>
        </w:rPr>
        <w:t xml:space="preserve">s organizações e manutenções </w:t>
      </w:r>
      <w:r w:rsidR="008B6166" w:rsidRPr="00CB0BC5">
        <w:rPr>
          <w:rFonts w:ascii="Arial" w:hAnsi="Arial" w:cs="Arial"/>
        </w:rPr>
        <w:t>do ambiente de sala de aula. Dá suporte para demais solicitações vindas dos professores e educadores, como por exemplo, ajuda com correções de atividades e provas.</w:t>
      </w:r>
    </w:p>
    <w:p w14:paraId="1593E152" w14:textId="2CD4110D" w:rsidR="008B6166" w:rsidRPr="00CB0BC5" w:rsidRDefault="00CB0BC5" w:rsidP="00B13214">
      <w:pPr>
        <w:pStyle w:val="Corpodetexto"/>
        <w:spacing w:before="201" w:line="276" w:lineRule="auto"/>
        <w:ind w:right="-1"/>
        <w:jc w:val="both"/>
        <w:rPr>
          <w:rFonts w:ascii="Arial" w:hAnsi="Arial" w:cs="Arial"/>
        </w:rPr>
      </w:pPr>
      <w:r w:rsidRPr="00CB0BC5">
        <w:rPr>
          <w:rFonts w:ascii="Arial" w:hAnsi="Arial" w:cs="Arial"/>
        </w:rPr>
        <w:t>2.4. De mais a mais, a</w:t>
      </w:r>
      <w:r w:rsidR="008B6166" w:rsidRPr="00CB0BC5">
        <w:rPr>
          <w:rFonts w:ascii="Arial" w:hAnsi="Arial" w:cs="Arial"/>
        </w:rPr>
        <w:t>companha</w:t>
      </w:r>
      <w:r w:rsidRPr="00CB0BC5">
        <w:rPr>
          <w:rFonts w:ascii="Arial" w:hAnsi="Arial" w:cs="Arial"/>
        </w:rPr>
        <w:t xml:space="preserve">rá </w:t>
      </w:r>
      <w:r w:rsidR="008B6166" w:rsidRPr="00CB0BC5">
        <w:rPr>
          <w:rFonts w:ascii="Arial" w:hAnsi="Arial" w:cs="Arial"/>
        </w:rPr>
        <w:t>os alunos até o banheiro, refeições e demais locais da instituição. É responsável por atuar mediando conflitos entre as crianças e estar atento na turma para prevenir acidentes infantis.</w:t>
      </w:r>
    </w:p>
    <w:p w14:paraId="251BCB96" w14:textId="63EF6CED" w:rsidR="00C84344" w:rsidRPr="00191BF2" w:rsidRDefault="00CB0BC5" w:rsidP="00B13214">
      <w:pPr>
        <w:pStyle w:val="Corpodetexto"/>
        <w:spacing w:before="201" w:line="276" w:lineRule="auto"/>
        <w:ind w:right="-1"/>
        <w:jc w:val="both"/>
        <w:rPr>
          <w:rFonts w:ascii="Arial" w:hAnsi="Arial" w:cs="Arial"/>
        </w:rPr>
      </w:pPr>
      <w:r>
        <w:rPr>
          <w:rFonts w:ascii="Arial" w:hAnsi="Arial" w:cs="Arial"/>
        </w:rPr>
        <w:t>2.5</w:t>
      </w:r>
      <w:r w:rsidR="00C84344">
        <w:rPr>
          <w:rFonts w:ascii="Arial" w:hAnsi="Arial" w:cs="Arial"/>
        </w:rPr>
        <w:t xml:space="preserve">. </w:t>
      </w:r>
      <w:r w:rsidR="00C84344" w:rsidRPr="00191BF2">
        <w:rPr>
          <w:rFonts w:ascii="Arial" w:hAnsi="Arial" w:cs="Arial"/>
        </w:rPr>
        <w:t>A contratação de empresa especializada para a execução destes serviços tem previsão legal e se justifica pelo fato deste Município não possuir, em seu quadro de pessoal, os cargos descritos no presente Termo de Referência e por não compreenderem atividades ligadas diretamente à atividade-fim deste município, ou estão com o quadro existente destes profissionais preenchidos, porem insuficientes para atendimento eminente das necessidades.</w:t>
      </w:r>
    </w:p>
    <w:p w14:paraId="365E02B3" w14:textId="77777777" w:rsidR="00C84344" w:rsidRDefault="00C84344" w:rsidP="00B13214">
      <w:pPr>
        <w:pStyle w:val="Corpodetexto"/>
        <w:spacing w:before="201" w:line="276" w:lineRule="auto"/>
        <w:ind w:right="-1"/>
        <w:jc w:val="both"/>
        <w:rPr>
          <w:rFonts w:ascii="Arial" w:hAnsi="Arial" w:cs="Arial"/>
        </w:rPr>
      </w:pPr>
      <w:r>
        <w:rPr>
          <w:rFonts w:ascii="Arial" w:hAnsi="Arial" w:cs="Arial"/>
        </w:rPr>
        <w:t xml:space="preserve">2.3. </w:t>
      </w:r>
      <w:r w:rsidRPr="00191BF2">
        <w:rPr>
          <w:rFonts w:ascii="Arial" w:hAnsi="Arial" w:cs="Arial"/>
        </w:rPr>
        <w:t>Trata-se de serviço comum de natureza continuada, havendo necessidade de duração prolongada do contrato, posto que sua interrupção poderá causar transtornos, comprometendo as condições de trabalho nas diversas unidades desta Prefeitura.</w:t>
      </w:r>
    </w:p>
    <w:p w14:paraId="4F9A5243" w14:textId="77777777" w:rsidR="00C84344" w:rsidRDefault="00C84344" w:rsidP="00B13214">
      <w:pPr>
        <w:snapToGrid w:val="0"/>
        <w:spacing w:line="276" w:lineRule="auto"/>
        <w:jc w:val="both"/>
        <w:rPr>
          <w:rFonts w:ascii="Arial" w:hAnsi="Arial" w:cs="Arial"/>
        </w:rPr>
      </w:pPr>
    </w:p>
    <w:p w14:paraId="6E52A7E2" w14:textId="77777777" w:rsidR="00C84344" w:rsidRPr="00FF7898" w:rsidRDefault="00C84344" w:rsidP="00B13214">
      <w:pPr>
        <w:snapToGrid w:val="0"/>
        <w:spacing w:line="276" w:lineRule="auto"/>
        <w:jc w:val="both"/>
        <w:rPr>
          <w:rFonts w:ascii="Arial" w:hAnsi="Arial" w:cs="Arial"/>
        </w:rPr>
      </w:pPr>
      <w:r>
        <w:rPr>
          <w:rFonts w:ascii="Arial" w:hAnsi="Arial" w:cs="Arial"/>
        </w:rPr>
        <w:t xml:space="preserve">2.4. </w:t>
      </w:r>
      <w:r w:rsidRPr="00FF7898">
        <w:rPr>
          <w:rFonts w:ascii="Arial" w:hAnsi="Arial" w:cs="Arial"/>
        </w:rPr>
        <w:t xml:space="preserve">Somado a exposto, tem-se a necessidade de garantir a continuidade dos serviços de </w:t>
      </w:r>
      <w:r>
        <w:rPr>
          <w:rFonts w:ascii="Arial" w:hAnsi="Arial" w:cs="Arial"/>
        </w:rPr>
        <w:t>mão de obra</w:t>
      </w:r>
      <w:r w:rsidRPr="00FF7898">
        <w:rPr>
          <w:rFonts w:ascii="Arial" w:hAnsi="Arial" w:cs="Arial"/>
        </w:rPr>
        <w:t xml:space="preserve">, afins de garantir os serviços essências básica de responsabilidade desta municipalidade conforme exposto acima. </w:t>
      </w:r>
    </w:p>
    <w:p w14:paraId="73FF773E" w14:textId="77777777" w:rsidR="00082AFF" w:rsidRDefault="00082AFF" w:rsidP="00B13214">
      <w:pPr>
        <w:spacing w:line="276" w:lineRule="auto"/>
        <w:jc w:val="both"/>
        <w:rPr>
          <w:rFonts w:ascii="Arial" w:eastAsia="Arial" w:hAnsi="Arial" w:cs="Arial"/>
        </w:rPr>
      </w:pPr>
    </w:p>
    <w:p w14:paraId="2A8E8654" w14:textId="77777777" w:rsidR="00500070" w:rsidRDefault="00C84344" w:rsidP="00B13214">
      <w:pPr>
        <w:spacing w:line="276" w:lineRule="auto"/>
        <w:jc w:val="both"/>
        <w:rPr>
          <w:rFonts w:ascii="Arial" w:eastAsia="Arial" w:hAnsi="Arial" w:cs="Arial"/>
          <w:color w:val="FF0000"/>
        </w:rPr>
      </w:pPr>
      <w:r>
        <w:rPr>
          <w:rFonts w:ascii="Arial" w:eastAsia="Arial" w:hAnsi="Arial" w:cs="Arial"/>
        </w:rPr>
        <w:t>2.5</w:t>
      </w:r>
      <w:r w:rsidR="001A6878">
        <w:rPr>
          <w:rFonts w:ascii="Arial" w:eastAsia="Arial" w:hAnsi="Arial" w:cs="Arial"/>
        </w:rPr>
        <w:t>. A contratação pretendida consiste na referência do estudo técnico preliminar que caract</w:t>
      </w:r>
      <w:r>
        <w:rPr>
          <w:rFonts w:ascii="Arial" w:eastAsia="Arial" w:hAnsi="Arial" w:cs="Arial"/>
        </w:rPr>
        <w:t>eriza o interesse público para a prestação de serviços</w:t>
      </w:r>
      <w:r w:rsidR="001A6878">
        <w:rPr>
          <w:rFonts w:ascii="Arial" w:eastAsia="Arial" w:hAnsi="Arial" w:cs="Arial"/>
        </w:rPr>
        <w:t>, a fim de evidenciar a solução a ser atendida de modo a permitir a avaliação econômica da contratação, definido no art. 18, §1° da Lei n. 14.133/2021.</w:t>
      </w:r>
      <w:r w:rsidR="001A6878">
        <w:rPr>
          <w:rFonts w:ascii="Arial" w:eastAsia="Arial" w:hAnsi="Arial" w:cs="Arial"/>
          <w:color w:val="FF0000"/>
        </w:rPr>
        <w:t xml:space="preserve"> </w:t>
      </w:r>
    </w:p>
    <w:p w14:paraId="38C40149" w14:textId="77777777" w:rsidR="00500070" w:rsidRDefault="00500070" w:rsidP="00B13214">
      <w:pPr>
        <w:spacing w:line="276" w:lineRule="auto"/>
        <w:jc w:val="both"/>
        <w:rPr>
          <w:rFonts w:ascii="Arial" w:eastAsia="Arial" w:hAnsi="Arial" w:cs="Arial"/>
          <w:color w:val="FF0000"/>
        </w:rPr>
      </w:pPr>
    </w:p>
    <w:p w14:paraId="52720CE8" w14:textId="77777777" w:rsidR="00500070" w:rsidRDefault="00C84344" w:rsidP="00B13214">
      <w:pPr>
        <w:spacing w:line="276" w:lineRule="auto"/>
        <w:jc w:val="both"/>
        <w:rPr>
          <w:rFonts w:ascii="Arial" w:eastAsia="Arial" w:hAnsi="Arial" w:cs="Arial"/>
          <w:color w:val="000000"/>
        </w:rPr>
      </w:pPr>
      <w:r>
        <w:rPr>
          <w:rFonts w:ascii="Arial" w:eastAsia="Arial" w:hAnsi="Arial" w:cs="Arial"/>
          <w:color w:val="000000"/>
        </w:rPr>
        <w:t>2.6.</w:t>
      </w:r>
      <w:r w:rsidR="00604F87">
        <w:rPr>
          <w:rFonts w:ascii="Arial" w:eastAsia="Arial" w:hAnsi="Arial" w:cs="Arial"/>
          <w:color w:val="000000"/>
        </w:rPr>
        <w:t xml:space="preserve"> A contratação, </w:t>
      </w:r>
      <w:r w:rsidR="00604F87" w:rsidRPr="00604F87">
        <w:rPr>
          <w:rFonts w:ascii="Arial" w:eastAsia="Arial" w:hAnsi="Arial" w:cs="Arial"/>
          <w:color w:val="000000"/>
        </w:rPr>
        <w:t>na modalidade PREGÃO SRP, na forma ELETRÔNICA</w:t>
      </w:r>
      <w:r w:rsidR="001A6878">
        <w:rPr>
          <w:rFonts w:ascii="Arial" w:eastAsia="Arial" w:hAnsi="Arial" w:cs="Arial"/>
          <w:color w:val="000000"/>
        </w:rPr>
        <w:t>, é a opção da modalidade escolhida e consagra os princípios da ampla competitividade, concorrência e obtenção da proposta mais vantajosa à Administração. Desse modo, amplia a possibilidade de competição entre empresas do ramo pretendido para a prestação de serviço que visa à consecução do interesse público.</w:t>
      </w:r>
    </w:p>
    <w:p w14:paraId="7C6613BE" w14:textId="77777777" w:rsidR="00C84344" w:rsidRDefault="00C84344" w:rsidP="00B13214">
      <w:pPr>
        <w:spacing w:line="276" w:lineRule="auto"/>
        <w:jc w:val="both"/>
        <w:rPr>
          <w:rFonts w:ascii="Arial" w:eastAsia="Arial" w:hAnsi="Arial" w:cs="Arial"/>
          <w:color w:val="000000"/>
        </w:rPr>
      </w:pPr>
    </w:p>
    <w:p w14:paraId="73105CB4" w14:textId="77777777" w:rsidR="00C84344" w:rsidRDefault="00C84344" w:rsidP="00B13214">
      <w:pPr>
        <w:spacing w:line="276" w:lineRule="auto"/>
        <w:jc w:val="both"/>
        <w:rPr>
          <w:rFonts w:ascii="Arial" w:eastAsia="Arial" w:hAnsi="Arial" w:cs="Arial"/>
          <w:color w:val="000000"/>
        </w:rPr>
      </w:pPr>
      <w:r>
        <w:rPr>
          <w:rFonts w:ascii="Arial" w:eastAsia="Arial" w:hAnsi="Arial" w:cs="Arial"/>
          <w:color w:val="000000"/>
        </w:rPr>
        <w:t>2.7</w:t>
      </w:r>
      <w:r w:rsidR="00B76DA5">
        <w:rPr>
          <w:rFonts w:ascii="Arial" w:eastAsia="Arial" w:hAnsi="Arial" w:cs="Arial"/>
          <w:color w:val="000000"/>
        </w:rPr>
        <w:t xml:space="preserve">. </w:t>
      </w:r>
      <w:r w:rsidR="00B76DA5" w:rsidRPr="00B76DA5">
        <w:rPr>
          <w:rFonts w:ascii="Arial" w:eastAsia="Arial" w:hAnsi="Arial" w:cs="Arial"/>
          <w:color w:val="000000"/>
        </w:rPr>
        <w:t>O art. 18, § 1º, inciso VI, da Lei 14.133/2021 dispõe sobre a possibilidade de preservar o sigilo do orçamento ela</w:t>
      </w:r>
      <w:r w:rsidR="00B76DA5">
        <w:rPr>
          <w:rFonts w:ascii="Arial" w:eastAsia="Arial" w:hAnsi="Arial" w:cs="Arial"/>
          <w:color w:val="000000"/>
        </w:rPr>
        <w:t>borado no ETP até a conclusão deste processo licitatório</w:t>
      </w:r>
      <w:r w:rsidR="00B76DA5" w:rsidRPr="00B76DA5">
        <w:rPr>
          <w:rFonts w:ascii="Arial" w:eastAsia="Arial" w:hAnsi="Arial" w:cs="Arial"/>
          <w:color w:val="000000"/>
        </w:rPr>
        <w:t>.</w:t>
      </w:r>
    </w:p>
    <w:p w14:paraId="55C148D2" w14:textId="77777777" w:rsidR="00500070" w:rsidRDefault="00500070" w:rsidP="00B13214">
      <w:pPr>
        <w:spacing w:line="276" w:lineRule="auto"/>
        <w:jc w:val="both"/>
        <w:rPr>
          <w:rFonts w:ascii="Arial" w:eastAsia="Arial" w:hAnsi="Arial" w:cs="Arial"/>
          <w:color w:val="FF0000"/>
        </w:rPr>
      </w:pPr>
    </w:p>
    <w:p w14:paraId="73137BA0" w14:textId="77777777" w:rsidR="00500070" w:rsidRDefault="00500070" w:rsidP="00B13214">
      <w:pPr>
        <w:spacing w:line="276" w:lineRule="auto"/>
        <w:jc w:val="both"/>
        <w:rPr>
          <w:rFonts w:ascii="Arial" w:eastAsia="Arial" w:hAnsi="Arial" w:cs="Arial"/>
          <w:color w:val="FF0000"/>
        </w:rPr>
      </w:pPr>
    </w:p>
    <w:p w14:paraId="4D7A9313" w14:textId="77777777" w:rsidR="00500070" w:rsidRDefault="001A6878" w:rsidP="00B13214">
      <w:pPr>
        <w:shd w:val="clear" w:color="auto" w:fill="FFF2CC"/>
        <w:spacing w:line="276" w:lineRule="auto"/>
        <w:jc w:val="both"/>
        <w:rPr>
          <w:rFonts w:ascii="Arial" w:eastAsia="Arial" w:hAnsi="Arial" w:cs="Arial"/>
          <w:b/>
        </w:rPr>
      </w:pPr>
      <w:r>
        <w:rPr>
          <w:rFonts w:ascii="Arial" w:eastAsia="Arial" w:hAnsi="Arial" w:cs="Arial"/>
          <w:b/>
        </w:rPr>
        <w:t>3. ESPECIFICAÇÃO E VALOR DA CONTRATAÇÃO</w:t>
      </w:r>
    </w:p>
    <w:p w14:paraId="726913BF" w14:textId="77777777" w:rsidR="00500070" w:rsidRDefault="00500070" w:rsidP="00B13214">
      <w:pPr>
        <w:spacing w:line="276" w:lineRule="auto"/>
        <w:jc w:val="both"/>
        <w:rPr>
          <w:rFonts w:ascii="Arial" w:eastAsia="Arial" w:hAnsi="Arial" w:cs="Arial"/>
          <w:b/>
        </w:rPr>
      </w:pPr>
    </w:p>
    <w:p w14:paraId="44276A0B" w14:textId="77777777" w:rsidR="00500070" w:rsidRDefault="001A6878" w:rsidP="00B13214">
      <w:pPr>
        <w:spacing w:line="276" w:lineRule="auto"/>
        <w:jc w:val="both"/>
        <w:rPr>
          <w:rFonts w:ascii="Arial" w:eastAsia="Arial" w:hAnsi="Arial" w:cs="Arial"/>
        </w:rPr>
      </w:pPr>
      <w:r>
        <w:rPr>
          <w:rFonts w:ascii="Arial" w:eastAsia="Arial" w:hAnsi="Arial" w:cs="Arial"/>
        </w:rPr>
        <w:t>3.1. Os serviços serão executados conforme discriminado abaixo:</w:t>
      </w:r>
    </w:p>
    <w:p w14:paraId="1F22AAEB" w14:textId="77777777" w:rsidR="00141135" w:rsidRDefault="00141135" w:rsidP="00B13214">
      <w:pPr>
        <w:spacing w:line="276" w:lineRule="auto"/>
        <w:jc w:val="both"/>
        <w:rPr>
          <w:rFonts w:ascii="Arial" w:eastAsia="Arial" w:hAnsi="Arial" w:cs="Arial"/>
        </w:rPr>
      </w:pPr>
    </w:p>
    <w:p w14:paraId="5FD86E55" w14:textId="76595820" w:rsidR="00141135" w:rsidRPr="00141135" w:rsidRDefault="00141135" w:rsidP="00B13214">
      <w:pPr>
        <w:spacing w:line="276" w:lineRule="auto"/>
        <w:jc w:val="center"/>
        <w:rPr>
          <w:rFonts w:ascii="Arial" w:eastAsia="Arial" w:hAnsi="Arial" w:cs="Arial"/>
          <w:b/>
          <w:bCs/>
        </w:rPr>
      </w:pPr>
      <w:r w:rsidRPr="00141135">
        <w:rPr>
          <w:rFonts w:ascii="Arial" w:eastAsia="Arial" w:hAnsi="Arial" w:cs="Arial"/>
          <w:b/>
          <w:bCs/>
        </w:rPr>
        <w:t>GRUPO I</w:t>
      </w:r>
    </w:p>
    <w:tbl>
      <w:tblPr>
        <w:tblpPr w:leftFromText="141" w:rightFromText="141" w:vertAnchor="text" w:tblpXSpec="center" w:tblpY="1"/>
        <w:tblOverlap w:val="never"/>
        <w:tblW w:w="10985" w:type="dxa"/>
        <w:tblCellMar>
          <w:left w:w="70" w:type="dxa"/>
          <w:right w:w="70" w:type="dxa"/>
        </w:tblCellMar>
        <w:tblLook w:val="04A0" w:firstRow="1" w:lastRow="0" w:firstColumn="1" w:lastColumn="0" w:noHBand="0" w:noVBand="1"/>
      </w:tblPr>
      <w:tblGrid>
        <w:gridCol w:w="779"/>
        <w:gridCol w:w="3686"/>
        <w:gridCol w:w="2126"/>
        <w:gridCol w:w="1134"/>
        <w:gridCol w:w="1417"/>
        <w:gridCol w:w="1843"/>
      </w:tblGrid>
      <w:tr w:rsidR="00392AC7" w:rsidRPr="00016C6E" w14:paraId="15687F86" w14:textId="77777777" w:rsidTr="00392AC7">
        <w:trPr>
          <w:trHeight w:val="976"/>
        </w:trPr>
        <w:tc>
          <w:tcPr>
            <w:tcW w:w="779" w:type="dxa"/>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00DAE8BD" w14:textId="77777777" w:rsidR="00392AC7" w:rsidRPr="00016C6E" w:rsidRDefault="00392AC7" w:rsidP="00B13214">
            <w:pPr>
              <w:spacing w:before="240"/>
              <w:jc w:val="center"/>
              <w:rPr>
                <w:rFonts w:ascii="Arial" w:hAnsi="Arial" w:cs="Arial"/>
                <w:b/>
                <w:bCs/>
              </w:rPr>
            </w:pPr>
            <w:r w:rsidRPr="00016C6E">
              <w:rPr>
                <w:rFonts w:ascii="Arial" w:hAnsi="Arial" w:cs="Arial"/>
                <w:b/>
                <w:bCs/>
              </w:rPr>
              <w:t>ITEM</w:t>
            </w:r>
          </w:p>
        </w:tc>
        <w:tc>
          <w:tcPr>
            <w:tcW w:w="3686" w:type="dxa"/>
            <w:tcBorders>
              <w:top w:val="single" w:sz="8" w:space="0" w:color="auto"/>
              <w:left w:val="nil"/>
              <w:bottom w:val="single" w:sz="8" w:space="0" w:color="auto"/>
              <w:right w:val="single" w:sz="8" w:space="0" w:color="auto"/>
            </w:tcBorders>
            <w:shd w:val="clear" w:color="auto" w:fill="FBD4B4" w:themeFill="accent6" w:themeFillTint="66"/>
            <w:noWrap/>
            <w:vAlign w:val="center"/>
            <w:hideMark/>
          </w:tcPr>
          <w:p w14:paraId="691F4B49" w14:textId="77777777" w:rsidR="00392AC7" w:rsidRPr="00016C6E" w:rsidRDefault="00392AC7" w:rsidP="00B13214">
            <w:pPr>
              <w:spacing w:before="240"/>
              <w:ind w:left="-99"/>
              <w:jc w:val="center"/>
              <w:rPr>
                <w:rFonts w:ascii="Arial" w:hAnsi="Arial" w:cs="Arial"/>
                <w:b/>
                <w:bCs/>
              </w:rPr>
            </w:pPr>
            <w:r w:rsidRPr="00016C6E">
              <w:rPr>
                <w:rFonts w:ascii="Arial" w:hAnsi="Arial" w:cs="Arial"/>
                <w:b/>
                <w:bCs/>
              </w:rPr>
              <w:t>FUNÇÃO</w:t>
            </w:r>
          </w:p>
        </w:tc>
        <w:tc>
          <w:tcPr>
            <w:tcW w:w="2126" w:type="dxa"/>
            <w:tcBorders>
              <w:top w:val="single" w:sz="8" w:space="0" w:color="auto"/>
              <w:left w:val="nil"/>
              <w:bottom w:val="single" w:sz="8" w:space="0" w:color="auto"/>
              <w:right w:val="single" w:sz="4" w:space="0" w:color="auto"/>
            </w:tcBorders>
            <w:shd w:val="clear" w:color="auto" w:fill="FBD4B4" w:themeFill="accent6" w:themeFillTint="66"/>
            <w:vAlign w:val="center"/>
            <w:hideMark/>
          </w:tcPr>
          <w:p w14:paraId="5A4DA36C" w14:textId="77777777" w:rsidR="00392AC7" w:rsidRPr="00016C6E" w:rsidRDefault="00392AC7" w:rsidP="00B13214">
            <w:pPr>
              <w:spacing w:before="240"/>
              <w:jc w:val="center"/>
              <w:rPr>
                <w:rFonts w:ascii="Arial" w:hAnsi="Arial" w:cs="Arial"/>
                <w:b/>
                <w:bCs/>
              </w:rPr>
            </w:pPr>
            <w:r w:rsidRPr="00016C6E">
              <w:rPr>
                <w:rFonts w:ascii="Arial" w:hAnsi="Arial" w:cs="Arial"/>
                <w:b/>
                <w:bCs/>
              </w:rPr>
              <w:t>QUANT. DE HORA (HORAS/MÊS)</w:t>
            </w:r>
          </w:p>
          <w:p w14:paraId="70982B4D" w14:textId="272A287E" w:rsidR="00392AC7" w:rsidRPr="00016C6E" w:rsidRDefault="00392AC7" w:rsidP="00B13214">
            <w:pPr>
              <w:spacing w:before="240"/>
              <w:jc w:val="center"/>
              <w:rPr>
                <w:rFonts w:ascii="Arial" w:hAnsi="Arial" w:cs="Arial"/>
                <w:b/>
                <w:bCs/>
              </w:rPr>
            </w:pPr>
            <w:r w:rsidRPr="00016C6E">
              <w:rPr>
                <w:rFonts w:ascii="Arial" w:hAnsi="Arial" w:cs="Arial"/>
                <w:b/>
                <w:bCs/>
              </w:rPr>
              <w:t>(A)</w:t>
            </w:r>
          </w:p>
        </w:tc>
        <w:tc>
          <w:tcPr>
            <w:tcW w:w="113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5D77301C" w14:textId="77777777" w:rsidR="00392AC7" w:rsidRPr="00016C6E" w:rsidRDefault="00392AC7" w:rsidP="00B13214">
            <w:pPr>
              <w:spacing w:before="240"/>
              <w:ind w:firstLine="25"/>
              <w:jc w:val="center"/>
              <w:rPr>
                <w:rFonts w:ascii="Arial" w:hAnsi="Arial" w:cs="Arial"/>
                <w:b/>
                <w:bCs/>
              </w:rPr>
            </w:pPr>
            <w:r w:rsidRPr="00016C6E">
              <w:rPr>
                <w:rFonts w:ascii="Arial" w:hAnsi="Arial" w:cs="Arial"/>
                <w:b/>
                <w:bCs/>
              </w:rPr>
              <w:t>MESES</w:t>
            </w:r>
          </w:p>
          <w:p w14:paraId="47D3AFDD" w14:textId="065CB71E" w:rsidR="00392AC7" w:rsidRPr="00016C6E" w:rsidRDefault="00392AC7" w:rsidP="00B13214">
            <w:pPr>
              <w:spacing w:before="240"/>
              <w:ind w:firstLine="25"/>
              <w:jc w:val="center"/>
              <w:rPr>
                <w:rFonts w:ascii="Arial" w:hAnsi="Arial" w:cs="Arial"/>
                <w:b/>
                <w:bCs/>
              </w:rPr>
            </w:pPr>
            <w:r w:rsidRPr="00016C6E">
              <w:rPr>
                <w:rFonts w:ascii="Arial" w:hAnsi="Arial" w:cs="Arial"/>
                <w:b/>
                <w:bCs/>
              </w:rPr>
              <w:t>(B)</w:t>
            </w:r>
          </w:p>
        </w:tc>
        <w:tc>
          <w:tcPr>
            <w:tcW w:w="1417" w:type="dxa"/>
            <w:tcBorders>
              <w:top w:val="single" w:sz="8" w:space="0" w:color="auto"/>
              <w:left w:val="single" w:sz="4" w:space="0" w:color="auto"/>
              <w:bottom w:val="single" w:sz="8" w:space="0" w:color="auto"/>
              <w:right w:val="single" w:sz="8" w:space="0" w:color="auto"/>
            </w:tcBorders>
            <w:shd w:val="clear" w:color="auto" w:fill="FBD4B4" w:themeFill="accent6" w:themeFillTint="66"/>
            <w:vAlign w:val="center"/>
            <w:hideMark/>
          </w:tcPr>
          <w:p w14:paraId="795C65A8" w14:textId="77777777" w:rsidR="00392AC7" w:rsidRPr="00016C6E" w:rsidRDefault="00392AC7" w:rsidP="00B13214">
            <w:pPr>
              <w:spacing w:before="240"/>
              <w:ind w:firstLine="25"/>
              <w:jc w:val="center"/>
              <w:rPr>
                <w:rFonts w:ascii="Arial" w:hAnsi="Arial" w:cs="Arial"/>
                <w:b/>
                <w:bCs/>
              </w:rPr>
            </w:pPr>
            <w:r w:rsidRPr="00016C6E">
              <w:rPr>
                <w:rFonts w:ascii="Arial" w:hAnsi="Arial" w:cs="Arial"/>
                <w:b/>
                <w:bCs/>
              </w:rPr>
              <w:t>VALOR UNITÁRIO</w:t>
            </w:r>
          </w:p>
          <w:p w14:paraId="18C210FA" w14:textId="11358B53" w:rsidR="00392AC7" w:rsidRPr="00016C6E" w:rsidRDefault="00392AC7" w:rsidP="00B13214">
            <w:pPr>
              <w:spacing w:before="240"/>
              <w:ind w:firstLine="25"/>
              <w:jc w:val="center"/>
              <w:rPr>
                <w:rFonts w:ascii="Arial" w:hAnsi="Arial" w:cs="Arial"/>
                <w:b/>
                <w:bCs/>
              </w:rPr>
            </w:pPr>
            <w:r w:rsidRPr="00016C6E">
              <w:rPr>
                <w:rFonts w:ascii="Arial" w:hAnsi="Arial" w:cs="Arial"/>
                <w:b/>
                <w:bCs/>
              </w:rPr>
              <w:t>(C)</w:t>
            </w:r>
          </w:p>
        </w:tc>
        <w:tc>
          <w:tcPr>
            <w:tcW w:w="1843" w:type="dxa"/>
            <w:tcBorders>
              <w:top w:val="single" w:sz="8" w:space="0" w:color="auto"/>
              <w:left w:val="nil"/>
              <w:bottom w:val="single" w:sz="8" w:space="0" w:color="auto"/>
              <w:right w:val="single" w:sz="8" w:space="0" w:color="auto"/>
            </w:tcBorders>
            <w:shd w:val="clear" w:color="auto" w:fill="FBD4B4" w:themeFill="accent6" w:themeFillTint="66"/>
            <w:vAlign w:val="center"/>
            <w:hideMark/>
          </w:tcPr>
          <w:p w14:paraId="28DE9F0D" w14:textId="77777777" w:rsidR="00392AC7" w:rsidRPr="00016C6E" w:rsidRDefault="00392AC7" w:rsidP="00B13214">
            <w:pPr>
              <w:spacing w:before="240"/>
              <w:ind w:left="74" w:hanging="74"/>
              <w:jc w:val="center"/>
              <w:rPr>
                <w:rFonts w:ascii="Arial" w:hAnsi="Arial" w:cs="Arial"/>
                <w:b/>
                <w:bCs/>
              </w:rPr>
            </w:pPr>
            <w:r w:rsidRPr="00016C6E">
              <w:rPr>
                <w:rFonts w:ascii="Arial" w:hAnsi="Arial" w:cs="Arial"/>
                <w:b/>
                <w:bCs/>
              </w:rPr>
              <w:t xml:space="preserve">VALOR TOTAL </w:t>
            </w:r>
          </w:p>
          <w:p w14:paraId="6811FECA" w14:textId="67FD037E" w:rsidR="00392AC7" w:rsidRPr="00016C6E" w:rsidRDefault="00392AC7" w:rsidP="00B13214">
            <w:pPr>
              <w:spacing w:before="240"/>
              <w:ind w:left="74" w:hanging="74"/>
              <w:jc w:val="center"/>
              <w:rPr>
                <w:rFonts w:ascii="Arial" w:hAnsi="Arial" w:cs="Arial"/>
                <w:b/>
                <w:bCs/>
              </w:rPr>
            </w:pPr>
            <w:r w:rsidRPr="00016C6E">
              <w:rPr>
                <w:rFonts w:ascii="Arial" w:hAnsi="Arial" w:cs="Arial"/>
                <w:b/>
                <w:bCs/>
              </w:rPr>
              <w:t>(A)X(B)X(C)</w:t>
            </w:r>
          </w:p>
        </w:tc>
      </w:tr>
      <w:tr w:rsidR="00747340" w:rsidRPr="00016C6E" w14:paraId="595970C4" w14:textId="77777777" w:rsidTr="005C1F1E">
        <w:trPr>
          <w:trHeight w:val="5887"/>
        </w:trPr>
        <w:tc>
          <w:tcPr>
            <w:tcW w:w="779" w:type="dxa"/>
            <w:tcBorders>
              <w:top w:val="nil"/>
              <w:left w:val="single" w:sz="4" w:space="0" w:color="auto"/>
              <w:bottom w:val="single" w:sz="4" w:space="0" w:color="auto"/>
              <w:right w:val="single" w:sz="4" w:space="0" w:color="auto"/>
            </w:tcBorders>
            <w:noWrap/>
            <w:vAlign w:val="center"/>
            <w:hideMark/>
          </w:tcPr>
          <w:p w14:paraId="64F0FFFC" w14:textId="77777777" w:rsidR="00747340" w:rsidRPr="00016C6E" w:rsidRDefault="00747340" w:rsidP="00B13214">
            <w:pPr>
              <w:spacing w:before="240"/>
              <w:ind w:left="567" w:hanging="567"/>
              <w:jc w:val="center"/>
              <w:rPr>
                <w:rFonts w:ascii="Arial" w:hAnsi="Arial" w:cs="Arial"/>
                <w:b/>
                <w:bCs/>
              </w:rPr>
            </w:pPr>
            <w:r w:rsidRPr="00016C6E">
              <w:rPr>
                <w:rFonts w:ascii="Arial" w:hAnsi="Arial" w:cs="Arial"/>
                <w:b/>
                <w:bCs/>
              </w:rPr>
              <w:t>1</w:t>
            </w:r>
          </w:p>
        </w:tc>
        <w:tc>
          <w:tcPr>
            <w:tcW w:w="3686" w:type="dxa"/>
            <w:tcBorders>
              <w:top w:val="nil"/>
              <w:left w:val="nil"/>
              <w:bottom w:val="single" w:sz="8" w:space="0" w:color="auto"/>
              <w:right w:val="single" w:sz="8" w:space="0" w:color="auto"/>
            </w:tcBorders>
            <w:noWrap/>
            <w:vAlign w:val="center"/>
            <w:hideMark/>
          </w:tcPr>
          <w:p w14:paraId="25074E2A" w14:textId="244E5D47" w:rsidR="00747340" w:rsidRPr="005C1F1E" w:rsidRDefault="00747340" w:rsidP="00B13214">
            <w:pPr>
              <w:jc w:val="both"/>
              <w:rPr>
                <w:rFonts w:ascii="Arial" w:hAnsi="Arial" w:cs="Arial"/>
              </w:rPr>
            </w:pPr>
            <w:r w:rsidRPr="00016C6E">
              <w:rPr>
                <w:rFonts w:ascii="Arial" w:hAnsi="Arial" w:cs="Arial"/>
              </w:rPr>
              <w:t xml:space="preserve">VIGIA PATRIMONIAL - Atribuições: </w:t>
            </w:r>
            <w:r w:rsidRPr="00016C6E">
              <w:rPr>
                <w:rFonts w:ascii="Arial" w:hAnsi="Arial" w:cs="Arial"/>
                <w:color w:val="001D35"/>
              </w:rPr>
              <w:t xml:space="preserve"> </w:t>
            </w:r>
            <w:r w:rsidRPr="005C1F1E">
              <w:rPr>
                <w:rFonts w:ascii="Arial" w:hAnsi="Arial" w:cs="Arial"/>
              </w:rPr>
              <w:t>Fiscalizar a guarda do patrimônio; Realizar rondas para inspecionar edifícios e áreas; Controlar o fluxo de pessoas e o acesso a locais; Receber e conferir materiais e mercadorias; Realizar manutenções básicas e reportar problemas; Garantir o cumprimento de normas de segurança, como prevenção a incêndios;  elaboração de relatórios detalhados sobre incidentes e atividades diárias, assegurando a documentação adequada para futuras referências e colaboração com as autoridades policiais e outras equipes de segurança para garantir uma resposta coordenada a incidentes graves</w:t>
            </w:r>
            <w:r>
              <w:rPr>
                <w:rFonts w:ascii="Arial" w:hAnsi="Arial" w:cs="Arial"/>
              </w:rPr>
              <w:t>.</w:t>
            </w:r>
          </w:p>
          <w:p w14:paraId="7764BA2B" w14:textId="36B6FCA6" w:rsidR="00747340" w:rsidRPr="00016C6E" w:rsidRDefault="00747340" w:rsidP="00B13214">
            <w:pPr>
              <w:spacing w:before="240"/>
              <w:jc w:val="both"/>
              <w:rPr>
                <w:rFonts w:ascii="Arial" w:hAnsi="Arial" w:cs="Arial"/>
              </w:rPr>
            </w:pPr>
            <w:r w:rsidRPr="00016C6E">
              <w:rPr>
                <w:rFonts w:ascii="Arial" w:hAnsi="Arial" w:cs="Arial"/>
              </w:rPr>
              <w:t xml:space="preserve">  </w:t>
            </w:r>
          </w:p>
          <w:p w14:paraId="0C994B41" w14:textId="41C23C99" w:rsidR="00747340" w:rsidRPr="00016C6E" w:rsidRDefault="00747340" w:rsidP="00B13214">
            <w:pPr>
              <w:spacing w:before="240"/>
              <w:jc w:val="both"/>
              <w:rPr>
                <w:rFonts w:ascii="Arial" w:hAnsi="Arial" w:cs="Arial"/>
              </w:rPr>
            </w:pPr>
          </w:p>
        </w:tc>
        <w:tc>
          <w:tcPr>
            <w:tcW w:w="2126" w:type="dxa"/>
            <w:tcBorders>
              <w:top w:val="nil"/>
              <w:left w:val="nil"/>
              <w:bottom w:val="single" w:sz="4" w:space="0" w:color="auto"/>
              <w:right w:val="single" w:sz="4" w:space="0" w:color="auto"/>
            </w:tcBorders>
            <w:vAlign w:val="center"/>
            <w:hideMark/>
          </w:tcPr>
          <w:p w14:paraId="6FE8B4E2" w14:textId="41447F3E" w:rsidR="00747340" w:rsidRPr="00016C6E" w:rsidRDefault="00747340" w:rsidP="00B13214">
            <w:pPr>
              <w:spacing w:before="240"/>
              <w:ind w:hanging="24"/>
              <w:jc w:val="center"/>
              <w:rPr>
                <w:rFonts w:ascii="Arial" w:hAnsi="Arial" w:cs="Arial"/>
              </w:rPr>
            </w:pPr>
            <w:r w:rsidRPr="00747340">
              <w:rPr>
                <w:rFonts w:ascii="Arial" w:hAnsi="Arial" w:cs="Arial"/>
                <w:color w:val="000000"/>
              </w:rPr>
              <w:t>55</w:t>
            </w:r>
            <w:r w:rsidR="00846FF8">
              <w:rPr>
                <w:rFonts w:ascii="Arial" w:hAnsi="Arial" w:cs="Arial"/>
                <w:color w:val="000000"/>
              </w:rPr>
              <w:t>0</w:t>
            </w:r>
            <w:r w:rsidRPr="00747340">
              <w:rPr>
                <w:rFonts w:ascii="Arial" w:hAnsi="Arial" w:cs="Arial"/>
                <w:color w:val="000000"/>
              </w:rPr>
              <w:t>0</w:t>
            </w:r>
            <w:r>
              <w:rPr>
                <w:rFonts w:ascii="Arial" w:hAnsi="Arial" w:cs="Arial"/>
                <w:color w:val="000000"/>
              </w:rPr>
              <w:t xml:space="preserve"> HR</w:t>
            </w:r>
          </w:p>
        </w:tc>
        <w:tc>
          <w:tcPr>
            <w:tcW w:w="1134" w:type="dxa"/>
            <w:tcBorders>
              <w:top w:val="single" w:sz="4" w:space="0" w:color="auto"/>
              <w:left w:val="single" w:sz="4" w:space="0" w:color="auto"/>
              <w:bottom w:val="single" w:sz="4" w:space="0" w:color="auto"/>
              <w:right w:val="single" w:sz="4" w:space="0" w:color="auto"/>
            </w:tcBorders>
            <w:vAlign w:val="center"/>
          </w:tcPr>
          <w:p w14:paraId="0E3B026F" w14:textId="50ADCC55" w:rsidR="00747340" w:rsidRPr="00016C6E" w:rsidRDefault="00747340" w:rsidP="00B13214">
            <w:pPr>
              <w:spacing w:before="240"/>
              <w:jc w:val="center"/>
              <w:rPr>
                <w:rFonts w:ascii="Arial" w:hAnsi="Arial" w:cs="Arial"/>
                <w:b/>
                <w:bCs/>
                <w:color w:val="000000"/>
              </w:rPr>
            </w:pPr>
            <w:r w:rsidRPr="00016C6E">
              <w:rPr>
                <w:rFonts w:ascii="Arial" w:hAnsi="Arial" w:cs="Arial"/>
                <w:b/>
                <w:bCs/>
                <w:color w:val="000000"/>
              </w:rPr>
              <w:t>12</w:t>
            </w:r>
          </w:p>
        </w:tc>
        <w:tc>
          <w:tcPr>
            <w:tcW w:w="1417" w:type="dxa"/>
            <w:tcBorders>
              <w:top w:val="nil"/>
              <w:left w:val="single" w:sz="4" w:space="0" w:color="auto"/>
              <w:bottom w:val="single" w:sz="4" w:space="0" w:color="auto"/>
              <w:right w:val="single" w:sz="8" w:space="0" w:color="auto"/>
            </w:tcBorders>
            <w:vAlign w:val="center"/>
          </w:tcPr>
          <w:p w14:paraId="4D702BC0" w14:textId="265CE88F" w:rsidR="00747340" w:rsidRPr="00016C6E" w:rsidRDefault="00747340" w:rsidP="00B13214">
            <w:pPr>
              <w:spacing w:before="240"/>
              <w:jc w:val="center"/>
              <w:rPr>
                <w:rFonts w:ascii="Arial" w:hAnsi="Arial" w:cs="Arial"/>
              </w:rPr>
            </w:pPr>
            <w:r>
              <w:rPr>
                <w:rFonts w:ascii="Arial" w:hAnsi="Arial" w:cs="Arial"/>
              </w:rPr>
              <w:t xml:space="preserve">R$ </w:t>
            </w:r>
            <w:proofErr w:type="spellStart"/>
            <w:proofErr w:type="gramStart"/>
            <w:r w:rsidR="00550C57">
              <w:rPr>
                <w:rFonts w:ascii="Arial" w:hAnsi="Arial" w:cs="Arial"/>
              </w:rPr>
              <w:t>xx,xx</w:t>
            </w:r>
            <w:proofErr w:type="spellEnd"/>
            <w:proofErr w:type="gramEnd"/>
          </w:p>
        </w:tc>
        <w:tc>
          <w:tcPr>
            <w:tcW w:w="1843" w:type="dxa"/>
            <w:tcBorders>
              <w:top w:val="nil"/>
              <w:left w:val="nil"/>
              <w:bottom w:val="single" w:sz="4" w:space="0" w:color="auto"/>
              <w:right w:val="single" w:sz="8" w:space="0" w:color="auto"/>
            </w:tcBorders>
            <w:vAlign w:val="center"/>
          </w:tcPr>
          <w:p w14:paraId="634B4315" w14:textId="4DF461CF" w:rsidR="00747340" w:rsidRPr="00016C6E" w:rsidRDefault="00747340" w:rsidP="00B13214">
            <w:pPr>
              <w:spacing w:before="240"/>
              <w:jc w:val="center"/>
              <w:rPr>
                <w:rFonts w:ascii="Arial" w:hAnsi="Arial" w:cs="Arial"/>
                <w:b/>
                <w:bCs/>
              </w:rPr>
            </w:pPr>
            <w:r>
              <w:rPr>
                <w:rFonts w:ascii="Arial" w:hAnsi="Arial" w:cs="Arial"/>
                <w:b/>
                <w:bCs/>
              </w:rPr>
              <w:t xml:space="preserve">R$ </w:t>
            </w:r>
            <w:proofErr w:type="spellStart"/>
            <w:r w:rsidR="00550C57">
              <w:rPr>
                <w:rFonts w:ascii="Arial" w:hAnsi="Arial" w:cs="Arial"/>
                <w:b/>
                <w:bCs/>
              </w:rPr>
              <w:t>xxxx</w:t>
            </w:r>
            <w:proofErr w:type="spellEnd"/>
          </w:p>
        </w:tc>
      </w:tr>
      <w:tr w:rsidR="00747340" w:rsidRPr="00016C6E" w14:paraId="37DFDA12" w14:textId="77777777" w:rsidTr="00392AC7">
        <w:trPr>
          <w:trHeight w:val="630"/>
        </w:trPr>
        <w:tc>
          <w:tcPr>
            <w:tcW w:w="779" w:type="dxa"/>
            <w:tcBorders>
              <w:top w:val="nil"/>
              <w:left w:val="single" w:sz="4" w:space="0" w:color="auto"/>
              <w:bottom w:val="single" w:sz="4" w:space="0" w:color="auto"/>
              <w:right w:val="single" w:sz="4" w:space="0" w:color="auto"/>
            </w:tcBorders>
            <w:noWrap/>
            <w:vAlign w:val="center"/>
            <w:hideMark/>
          </w:tcPr>
          <w:p w14:paraId="5747FDDF" w14:textId="77777777" w:rsidR="00747340" w:rsidRPr="00016C6E" w:rsidRDefault="00747340" w:rsidP="00B13214">
            <w:pPr>
              <w:spacing w:before="240"/>
              <w:ind w:left="567" w:hanging="567"/>
              <w:jc w:val="center"/>
              <w:rPr>
                <w:rFonts w:ascii="Arial" w:hAnsi="Arial" w:cs="Arial"/>
                <w:b/>
                <w:bCs/>
              </w:rPr>
            </w:pPr>
            <w:r w:rsidRPr="00016C6E">
              <w:rPr>
                <w:rFonts w:ascii="Arial" w:hAnsi="Arial" w:cs="Arial"/>
                <w:b/>
                <w:bCs/>
              </w:rPr>
              <w:t>2</w:t>
            </w:r>
          </w:p>
        </w:tc>
        <w:tc>
          <w:tcPr>
            <w:tcW w:w="3686" w:type="dxa"/>
            <w:tcBorders>
              <w:top w:val="nil"/>
              <w:left w:val="nil"/>
              <w:bottom w:val="single" w:sz="8" w:space="0" w:color="auto"/>
              <w:right w:val="single" w:sz="4" w:space="0" w:color="auto"/>
            </w:tcBorders>
            <w:noWrap/>
            <w:vAlign w:val="center"/>
            <w:hideMark/>
          </w:tcPr>
          <w:p w14:paraId="7FE338B6" w14:textId="1872BD6F" w:rsidR="00747340" w:rsidRPr="00016C6E" w:rsidRDefault="00747340" w:rsidP="00B13214">
            <w:pPr>
              <w:spacing w:before="240"/>
              <w:jc w:val="both"/>
              <w:rPr>
                <w:rFonts w:ascii="Arial" w:hAnsi="Arial" w:cs="Arial"/>
              </w:rPr>
            </w:pPr>
            <w:r w:rsidRPr="00016C6E">
              <w:rPr>
                <w:rFonts w:ascii="Arial" w:hAnsi="Arial" w:cs="Arial"/>
              </w:rPr>
              <w:t xml:space="preserve">AUXILIAR DE CLASSE -   Atribuições: Auxílio ao professor: nas atividades escolares como na distribuição de materiais, em atividades extras e livres, cantar músicas, criar espaços para brincadeiras, brincar com as crianças, contar histórias, dramatizar histórias e músicas, desenvolver atividades artísticas, massa de modelar, colar materiais, recortar materiais, desenhar, pintar, etc. Auxílio ao </w:t>
            </w:r>
            <w:r w:rsidRPr="00016C6E">
              <w:rPr>
                <w:rFonts w:ascii="Arial" w:hAnsi="Arial" w:cs="Arial"/>
              </w:rPr>
              <w:lastRenderedPageBreak/>
              <w:t xml:space="preserve">professor: conversar com as crianças, desenvolver capacidades motoras, emocionais, e intelectuais, trabalhar dificuldades e potencialidades das crianças, orientar atividades artísticas, orientar com jogos e brinquedos, orientar atividades de desenho e manuseio de materiais, ler textos, etc. Auxílio ao professor: observar estado geral das crianças (higiene, saúde, </w:t>
            </w:r>
            <w:proofErr w:type="spellStart"/>
            <w:r w:rsidRPr="00016C6E">
              <w:rPr>
                <w:rFonts w:ascii="Arial" w:hAnsi="Arial" w:cs="Arial"/>
              </w:rPr>
              <w:t>etc</w:t>
            </w:r>
            <w:proofErr w:type="spellEnd"/>
            <w:r w:rsidRPr="00016C6E">
              <w:rPr>
                <w:rFonts w:ascii="Arial" w:hAnsi="Arial" w:cs="Arial"/>
              </w:rPr>
              <w:t xml:space="preserve">), orientar sobre higiene pessoal, servir as refeições as crianças, supervisionar o momento das refeições, troca de fraldas e roupas, dar banho quando necessário, revisão de mochilas, supervisionar recreação e momento do descanso (sono); observar higiene dos brinquedos e também </w:t>
            </w:r>
            <w:proofErr w:type="spellStart"/>
            <w:r w:rsidRPr="00016C6E">
              <w:rPr>
                <w:rFonts w:ascii="Arial" w:hAnsi="Arial" w:cs="Arial"/>
              </w:rPr>
              <w:t>preservar-ló</w:t>
            </w:r>
            <w:proofErr w:type="spellEnd"/>
            <w:r w:rsidRPr="00016C6E">
              <w:rPr>
                <w:rFonts w:ascii="Arial" w:hAnsi="Arial" w:cs="Arial"/>
              </w:rPr>
              <w:t xml:space="preserve"> para que sempre estejam higienizados, trocar a roupa de cama, supervisionar momentos de pátio (pracinha), corredores, organização de filas e demais espaços; Auxílio ao professor: organizar espaços em geral, organizar espaço para momento do sono e descanso, organizar as salas de atividades e banho. Acompanhar o processo de adaptação dos alunos novos na escola, sobretudo no início das aulas; </w:t>
            </w:r>
            <w:proofErr w:type="gramStart"/>
            <w:r w:rsidRPr="00016C6E">
              <w:rPr>
                <w:rFonts w:ascii="Arial" w:hAnsi="Arial" w:cs="Arial"/>
              </w:rPr>
              <w:t>Participar</w:t>
            </w:r>
            <w:proofErr w:type="gramEnd"/>
            <w:r w:rsidRPr="00016C6E">
              <w:rPr>
                <w:rFonts w:ascii="Arial" w:hAnsi="Arial" w:cs="Arial"/>
              </w:rPr>
              <w:t xml:space="preserve"> de reuniões com demais profissionais, registrar observações, participar de eventos como festas juninas, festas da família, festas em geral na escola, desfile cívico, reunião com os pais, reuniões internas, etc. Estabelecer vínculos, demonstrar criatividade, auto avaliar-se, atualiza-se, demonstrar paciência com as crianças, senso de organização, afetividade, versatilidade, sensibilidade, contornar </w:t>
            </w:r>
            <w:proofErr w:type="gramStart"/>
            <w:r w:rsidRPr="00016C6E">
              <w:rPr>
                <w:rFonts w:ascii="Arial" w:hAnsi="Arial" w:cs="Arial"/>
              </w:rPr>
              <w:lastRenderedPageBreak/>
              <w:t>situações  adversas</w:t>
            </w:r>
            <w:proofErr w:type="gramEnd"/>
            <w:r w:rsidRPr="00016C6E">
              <w:rPr>
                <w:rFonts w:ascii="Arial" w:hAnsi="Arial" w:cs="Arial"/>
              </w:rPr>
              <w:t>, trabalhar em equipe, interagir com a comunidade escolar, demostrar autocontrole, participar de eventos de qualificação profissional, servir como referencial de boas condutas de forma geral, demostrar capacidade de observação. u) Receber os alunos no momento de entrada e levá-los até a turma. Encaminhar os alunos até os pais na hora da saída; Acompanhar os alunos em eventos extraclasse quando solicitado e acompanhar professores e equipe diretiva em passeios e atividades de campo auxiliando na organização e segurança dos alunos; Orientar e auxiliar os alunos, na utilização dos espaços escolares, como pátio, e refeitório; fiscalizar espaços de recreação e avisar a direção da escola se houver presença de pessoas não autorizadas nos muros e portões; Cuidar da segurança do aluno durante o período que estiverem na escola; Zelar pelo patrimônio da escola, assim como, cuidar dos pertences pessoais dos alunos; Ser pontual e assíduo, ter postura ética e apresentar-se com vestimentas confortáveis e adequadas: unhas curtas, cabelos pr</w:t>
            </w:r>
            <w:r>
              <w:rPr>
                <w:rFonts w:ascii="Arial" w:hAnsi="Arial" w:cs="Arial"/>
              </w:rPr>
              <w:t xml:space="preserve">esos.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03A31D" w14:textId="1615F156" w:rsidR="00747340" w:rsidRPr="00016C6E" w:rsidRDefault="00A761C8" w:rsidP="00B13214">
            <w:pPr>
              <w:spacing w:before="240"/>
              <w:ind w:hanging="24"/>
              <w:jc w:val="center"/>
              <w:rPr>
                <w:rFonts w:ascii="Arial" w:hAnsi="Arial" w:cs="Arial"/>
              </w:rPr>
            </w:pPr>
            <w:r w:rsidRPr="00A761C8">
              <w:rPr>
                <w:rFonts w:ascii="Arial" w:hAnsi="Arial" w:cs="Arial"/>
                <w:color w:val="000000"/>
              </w:rPr>
              <w:lastRenderedPageBreak/>
              <w:t>29550</w:t>
            </w:r>
            <w:r w:rsidR="00747340">
              <w:rPr>
                <w:rFonts w:ascii="Arial" w:hAnsi="Arial" w:cs="Arial"/>
                <w:color w:val="000000"/>
              </w:rPr>
              <w:t xml:space="preserve"> HR</w:t>
            </w:r>
          </w:p>
        </w:tc>
        <w:tc>
          <w:tcPr>
            <w:tcW w:w="1134" w:type="dxa"/>
            <w:tcBorders>
              <w:top w:val="single" w:sz="4" w:space="0" w:color="auto"/>
              <w:left w:val="single" w:sz="4" w:space="0" w:color="auto"/>
              <w:bottom w:val="single" w:sz="4" w:space="0" w:color="auto"/>
              <w:right w:val="single" w:sz="4" w:space="0" w:color="auto"/>
            </w:tcBorders>
            <w:vAlign w:val="center"/>
          </w:tcPr>
          <w:p w14:paraId="0D259BC8" w14:textId="1F3B86D1" w:rsidR="00747340" w:rsidRPr="00016C6E" w:rsidRDefault="00747340" w:rsidP="00B13214">
            <w:pPr>
              <w:spacing w:before="240"/>
              <w:jc w:val="center"/>
              <w:rPr>
                <w:rFonts w:ascii="Arial" w:hAnsi="Arial" w:cs="Arial"/>
                <w:b/>
                <w:bCs/>
                <w:color w:val="000000"/>
              </w:rPr>
            </w:pPr>
            <w:r w:rsidRPr="00016C6E">
              <w:rPr>
                <w:rFonts w:ascii="Arial" w:hAnsi="Arial" w:cs="Arial"/>
                <w:b/>
                <w:bCs/>
                <w:color w:val="000000"/>
              </w:rPr>
              <w:t>12</w:t>
            </w:r>
          </w:p>
        </w:tc>
        <w:tc>
          <w:tcPr>
            <w:tcW w:w="1417" w:type="dxa"/>
            <w:tcBorders>
              <w:top w:val="single" w:sz="4" w:space="0" w:color="auto"/>
              <w:left w:val="single" w:sz="4" w:space="0" w:color="auto"/>
              <w:bottom w:val="single" w:sz="4" w:space="0" w:color="auto"/>
              <w:right w:val="single" w:sz="4" w:space="0" w:color="auto"/>
            </w:tcBorders>
            <w:vAlign w:val="center"/>
          </w:tcPr>
          <w:p w14:paraId="65957942" w14:textId="73583AA4" w:rsidR="00747340" w:rsidRPr="00016C6E" w:rsidRDefault="00846FF8" w:rsidP="00B13214">
            <w:pPr>
              <w:spacing w:before="240"/>
              <w:jc w:val="center"/>
              <w:rPr>
                <w:rFonts w:ascii="Arial" w:hAnsi="Arial" w:cs="Arial"/>
              </w:rPr>
            </w:pPr>
            <w:r>
              <w:rPr>
                <w:rFonts w:ascii="Arial" w:hAnsi="Arial" w:cs="Arial"/>
              </w:rPr>
              <w:t xml:space="preserve">R$ </w:t>
            </w:r>
            <w:proofErr w:type="spellStart"/>
            <w:proofErr w:type="gramStart"/>
            <w:r w:rsidR="00550C57">
              <w:rPr>
                <w:rFonts w:ascii="Arial" w:hAnsi="Arial" w:cs="Arial"/>
              </w:rPr>
              <w:t>xx,xx</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3259BE22" w14:textId="36E7CE4B" w:rsidR="00747340" w:rsidRPr="00016C6E" w:rsidRDefault="00747340" w:rsidP="00B13214">
            <w:pPr>
              <w:spacing w:before="240"/>
              <w:jc w:val="center"/>
              <w:rPr>
                <w:rFonts w:ascii="Arial" w:hAnsi="Arial" w:cs="Arial"/>
                <w:b/>
                <w:bCs/>
              </w:rPr>
            </w:pPr>
            <w:r>
              <w:rPr>
                <w:rFonts w:ascii="Arial" w:hAnsi="Arial" w:cs="Arial"/>
                <w:b/>
                <w:bCs/>
              </w:rPr>
              <w:t xml:space="preserve">R$ </w:t>
            </w:r>
            <w:proofErr w:type="spellStart"/>
            <w:r w:rsidR="00550C57">
              <w:rPr>
                <w:rFonts w:ascii="Arial" w:hAnsi="Arial" w:cs="Arial"/>
                <w:b/>
                <w:bCs/>
              </w:rPr>
              <w:t>xxxx</w:t>
            </w:r>
            <w:proofErr w:type="spellEnd"/>
            <w:r w:rsidR="00A761C8">
              <w:rPr>
                <w:rFonts w:ascii="Arial" w:hAnsi="Arial" w:cs="Arial"/>
                <w:b/>
                <w:bCs/>
              </w:rPr>
              <w:t>.</w:t>
            </w:r>
          </w:p>
        </w:tc>
      </w:tr>
      <w:tr w:rsidR="00392AC7" w:rsidRPr="00016C6E" w14:paraId="32C9BD8F" w14:textId="77777777" w:rsidTr="00392AC7">
        <w:trPr>
          <w:trHeight w:val="780"/>
        </w:trPr>
        <w:tc>
          <w:tcPr>
            <w:tcW w:w="10985"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DFD44F4" w14:textId="710B16FB" w:rsidR="00A761C8" w:rsidRDefault="00A761C8" w:rsidP="00B13214">
            <w:pPr>
              <w:spacing w:before="240"/>
              <w:jc w:val="right"/>
              <w:rPr>
                <w:rFonts w:ascii="Arial" w:hAnsi="Arial" w:cs="Arial"/>
                <w:b/>
                <w:bCs/>
                <w:color w:val="000000"/>
              </w:rPr>
            </w:pPr>
            <w:r>
              <w:rPr>
                <w:rFonts w:ascii="Arial" w:hAnsi="Arial" w:cs="Arial"/>
                <w:b/>
                <w:bCs/>
              </w:rPr>
              <w:lastRenderedPageBreak/>
              <w:t xml:space="preserve">   </w:t>
            </w:r>
            <w:r w:rsidR="00392AC7" w:rsidRPr="00016C6E">
              <w:rPr>
                <w:rFonts w:ascii="Arial" w:hAnsi="Arial" w:cs="Arial"/>
                <w:b/>
                <w:bCs/>
              </w:rPr>
              <w:t xml:space="preserve">VALOR TOTAL MENSAL: R$ </w:t>
            </w:r>
            <w:proofErr w:type="spellStart"/>
            <w:r w:rsidR="00550C57">
              <w:rPr>
                <w:rFonts w:ascii="Arial" w:hAnsi="Arial" w:cs="Arial"/>
                <w:b/>
                <w:bCs/>
                <w:color w:val="000000"/>
              </w:rPr>
              <w:t>xxxxxx</w:t>
            </w:r>
            <w:proofErr w:type="spellEnd"/>
          </w:p>
          <w:p w14:paraId="78DF8A4E" w14:textId="15CDDE71" w:rsidR="00392AC7" w:rsidRPr="00016C6E" w:rsidRDefault="00392AC7" w:rsidP="00B13214">
            <w:pPr>
              <w:spacing w:before="240"/>
              <w:jc w:val="right"/>
              <w:rPr>
                <w:rFonts w:ascii="Arial" w:hAnsi="Arial" w:cs="Arial"/>
                <w:b/>
                <w:bCs/>
              </w:rPr>
            </w:pPr>
          </w:p>
        </w:tc>
      </w:tr>
      <w:tr w:rsidR="00392AC7" w:rsidRPr="00016C6E" w14:paraId="60AFCBB5" w14:textId="77777777" w:rsidTr="00392AC7">
        <w:trPr>
          <w:trHeight w:val="780"/>
        </w:trPr>
        <w:tc>
          <w:tcPr>
            <w:tcW w:w="10985"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357E4A9" w14:textId="29D9E735" w:rsidR="00A761C8" w:rsidRPr="00A761C8" w:rsidRDefault="00747340" w:rsidP="00B13214">
            <w:pPr>
              <w:spacing w:before="240"/>
              <w:jc w:val="right"/>
              <w:rPr>
                <w:rFonts w:ascii="Calibri" w:hAnsi="Calibri" w:cs="Calibri"/>
                <w:b/>
                <w:bCs/>
                <w:color w:val="000000"/>
                <w:sz w:val="22"/>
                <w:szCs w:val="22"/>
              </w:rPr>
            </w:pPr>
            <w:r>
              <w:rPr>
                <w:rFonts w:ascii="Arial" w:hAnsi="Arial" w:cs="Arial"/>
                <w:b/>
                <w:bCs/>
                <w:snapToGrid w:val="0"/>
              </w:rPr>
              <w:t xml:space="preserve">VALOR TOTAL DO </w:t>
            </w:r>
            <w:r w:rsidRPr="00A761C8">
              <w:rPr>
                <w:rFonts w:ascii="Arial" w:hAnsi="Arial" w:cs="Arial"/>
                <w:b/>
                <w:bCs/>
                <w:snapToGrid w:val="0"/>
              </w:rPr>
              <w:t xml:space="preserve">PREGÃO R$ </w:t>
            </w:r>
            <w:proofErr w:type="spellStart"/>
            <w:r w:rsidR="00550C57">
              <w:rPr>
                <w:rFonts w:ascii="Arial" w:hAnsi="Arial" w:cs="Arial"/>
                <w:b/>
                <w:bCs/>
                <w:color w:val="000000"/>
              </w:rPr>
              <w:t>xxxxxx</w:t>
            </w:r>
            <w:proofErr w:type="spellEnd"/>
            <w:r w:rsidR="00A761C8" w:rsidRPr="00A761C8">
              <w:rPr>
                <w:rFonts w:ascii="Calibri" w:hAnsi="Calibri" w:cs="Calibri"/>
                <w:b/>
                <w:bCs/>
                <w:color w:val="000000"/>
                <w:sz w:val="22"/>
                <w:szCs w:val="22"/>
              </w:rPr>
              <w:t xml:space="preserve"> </w:t>
            </w:r>
          </w:p>
          <w:p w14:paraId="0079EE18" w14:textId="2C9D0188" w:rsidR="00392AC7" w:rsidRPr="00016C6E" w:rsidRDefault="00392AC7" w:rsidP="00B13214">
            <w:pPr>
              <w:spacing w:before="240"/>
              <w:jc w:val="right"/>
              <w:rPr>
                <w:rFonts w:ascii="Arial" w:hAnsi="Arial" w:cs="Arial"/>
                <w:b/>
                <w:bCs/>
              </w:rPr>
            </w:pPr>
          </w:p>
        </w:tc>
      </w:tr>
    </w:tbl>
    <w:p w14:paraId="21D0045A" w14:textId="77777777" w:rsidR="00500070" w:rsidRDefault="00500070" w:rsidP="00B13214">
      <w:pPr>
        <w:spacing w:line="276" w:lineRule="auto"/>
        <w:jc w:val="both"/>
        <w:rPr>
          <w:rFonts w:ascii="Arial" w:eastAsia="Arial" w:hAnsi="Arial" w:cs="Arial"/>
        </w:rPr>
      </w:pPr>
    </w:p>
    <w:p w14:paraId="1FB0E160" w14:textId="77777777" w:rsidR="00500070" w:rsidRDefault="001A6878" w:rsidP="00B13214">
      <w:pPr>
        <w:pBdr>
          <w:top w:val="nil"/>
          <w:left w:val="nil"/>
          <w:bottom w:val="nil"/>
          <w:right w:val="nil"/>
          <w:between w:val="nil"/>
        </w:pBdr>
        <w:spacing w:line="276" w:lineRule="auto"/>
        <w:jc w:val="both"/>
        <w:rPr>
          <w:rFonts w:ascii="Arial" w:eastAsia="Arial" w:hAnsi="Arial" w:cs="Arial"/>
          <w:color w:val="000000"/>
        </w:rPr>
      </w:pPr>
      <w:r w:rsidRPr="00A761C8">
        <w:rPr>
          <w:rFonts w:ascii="Arial" w:eastAsia="Arial" w:hAnsi="Arial" w:cs="Arial"/>
          <w:color w:val="000000"/>
          <w:highlight w:val="yellow"/>
        </w:rPr>
        <w:t>O custo estimado da contratação possui caráter sigiloso e será tornado público apenas e imediatamente após o julgamento das propostas.</w:t>
      </w:r>
      <w:r>
        <w:rPr>
          <w:rFonts w:ascii="Arial" w:eastAsia="Arial" w:hAnsi="Arial" w:cs="Arial"/>
          <w:color w:val="000000"/>
        </w:rPr>
        <w:t xml:space="preserve"> </w:t>
      </w:r>
    </w:p>
    <w:p w14:paraId="2B189999" w14:textId="77777777" w:rsidR="006D6349" w:rsidRDefault="006D6349" w:rsidP="00B13214">
      <w:pPr>
        <w:pBdr>
          <w:top w:val="nil"/>
          <w:left w:val="nil"/>
          <w:bottom w:val="nil"/>
          <w:right w:val="nil"/>
          <w:between w:val="nil"/>
        </w:pBdr>
        <w:spacing w:line="276" w:lineRule="auto"/>
        <w:jc w:val="both"/>
        <w:rPr>
          <w:rFonts w:ascii="Arial" w:eastAsia="Arial" w:hAnsi="Arial" w:cs="Arial"/>
          <w:color w:val="000000"/>
        </w:rPr>
      </w:pPr>
    </w:p>
    <w:p w14:paraId="502ED36B" w14:textId="370B7F00" w:rsidR="006D6349" w:rsidRPr="006D6349" w:rsidRDefault="006D6349" w:rsidP="00B13214">
      <w:pPr>
        <w:pBdr>
          <w:top w:val="nil"/>
          <w:left w:val="nil"/>
          <w:bottom w:val="nil"/>
          <w:right w:val="nil"/>
          <w:between w:val="nil"/>
        </w:pBdr>
        <w:spacing w:line="276" w:lineRule="auto"/>
        <w:jc w:val="both"/>
        <w:rPr>
          <w:rFonts w:ascii="Arial" w:eastAsia="Arial" w:hAnsi="Arial" w:cs="Arial"/>
          <w:color w:val="000000"/>
        </w:rPr>
      </w:pPr>
      <w:r w:rsidRPr="006D6349">
        <w:rPr>
          <w:rFonts w:ascii="Arial" w:eastAsia="Arial" w:hAnsi="Arial" w:cs="Arial"/>
          <w:b/>
          <w:bCs/>
          <w:color w:val="000000"/>
        </w:rPr>
        <w:t>3.1.1 JUSTIFICATIVA PARA ADOÇÃO DO PREÇO SIGILOSO</w:t>
      </w:r>
    </w:p>
    <w:p w14:paraId="2F719733" w14:textId="77777777" w:rsidR="006D6349" w:rsidRPr="006D6349" w:rsidRDefault="006D6349" w:rsidP="00B13214">
      <w:pPr>
        <w:pBdr>
          <w:top w:val="nil"/>
          <w:left w:val="nil"/>
          <w:bottom w:val="nil"/>
          <w:right w:val="nil"/>
          <w:between w:val="nil"/>
        </w:pBdr>
        <w:spacing w:line="276" w:lineRule="auto"/>
        <w:jc w:val="both"/>
        <w:rPr>
          <w:rFonts w:ascii="Arial" w:eastAsia="Arial" w:hAnsi="Arial" w:cs="Arial"/>
          <w:color w:val="000000"/>
        </w:rPr>
      </w:pPr>
    </w:p>
    <w:p w14:paraId="33C24583" w14:textId="77777777" w:rsidR="006D6349" w:rsidRPr="006D6349" w:rsidRDefault="006D6349" w:rsidP="00B13214">
      <w:pPr>
        <w:pBdr>
          <w:top w:val="nil"/>
          <w:left w:val="nil"/>
          <w:bottom w:val="nil"/>
          <w:right w:val="nil"/>
          <w:between w:val="nil"/>
        </w:pBdr>
        <w:spacing w:line="276" w:lineRule="auto"/>
        <w:jc w:val="both"/>
        <w:rPr>
          <w:rFonts w:ascii="Arial" w:eastAsia="Arial" w:hAnsi="Arial" w:cs="Arial"/>
          <w:color w:val="000000"/>
        </w:rPr>
      </w:pPr>
      <w:r w:rsidRPr="006D6349">
        <w:rPr>
          <w:rFonts w:ascii="Arial" w:eastAsia="Arial" w:hAnsi="Arial" w:cs="Arial"/>
          <w:color w:val="000000"/>
        </w:rPr>
        <w:t>A utilização do preço sigiloso no presente pregão justifica-se pela necessidade de assegurar maior competitividade entre os licitantes, evitando que o valor de referência se torne um limitador ou parâmetro para a formulação das propostas. Essa medida contribui para que as empresas apresentem suas melhores ofertas, de forma independente, aumentando as chances de obtenção de preços mais vantajosos para a Administração.</w:t>
      </w:r>
    </w:p>
    <w:p w14:paraId="3EF17F18" w14:textId="77777777" w:rsidR="006D6349" w:rsidRPr="006D6349" w:rsidRDefault="006D6349" w:rsidP="00B13214">
      <w:pPr>
        <w:pBdr>
          <w:top w:val="nil"/>
          <w:left w:val="nil"/>
          <w:bottom w:val="nil"/>
          <w:right w:val="nil"/>
          <w:between w:val="nil"/>
        </w:pBdr>
        <w:spacing w:line="276" w:lineRule="auto"/>
        <w:jc w:val="both"/>
        <w:rPr>
          <w:rFonts w:ascii="Arial" w:eastAsia="Arial" w:hAnsi="Arial" w:cs="Arial"/>
          <w:color w:val="000000"/>
        </w:rPr>
      </w:pPr>
    </w:p>
    <w:p w14:paraId="6AA3E728" w14:textId="51A580A7" w:rsidR="006D6349" w:rsidRDefault="006D6349" w:rsidP="00B13214">
      <w:pPr>
        <w:pBdr>
          <w:top w:val="nil"/>
          <w:left w:val="nil"/>
          <w:bottom w:val="nil"/>
          <w:right w:val="nil"/>
          <w:between w:val="nil"/>
        </w:pBdr>
        <w:spacing w:line="276" w:lineRule="auto"/>
        <w:jc w:val="both"/>
        <w:rPr>
          <w:rFonts w:ascii="Arial" w:eastAsia="Arial" w:hAnsi="Arial" w:cs="Arial"/>
          <w:color w:val="000000"/>
        </w:rPr>
      </w:pPr>
      <w:r w:rsidRPr="006D6349">
        <w:rPr>
          <w:rFonts w:ascii="Arial" w:eastAsia="Arial" w:hAnsi="Arial" w:cs="Arial"/>
          <w:color w:val="000000"/>
        </w:rPr>
        <w:t>Ademais, o procedimento está em conformidade com o disposto no artigo 24, §3º, do Decreto nº 10.024/2019, que regulamenta o pregão eletrônico, o qual autoriza a manutenção do orçamento em sigilo até a fase de lances. Assim, a Administração preserva a isonomia entre os concorrentes, garante a transparência do certame e protege o interesse público, sobretudo no que se refere à economicidade e à eficiência na aplicação dos recursos públicos.</w:t>
      </w:r>
    </w:p>
    <w:p w14:paraId="5FC2D718" w14:textId="77777777" w:rsidR="00500070" w:rsidRDefault="00500070" w:rsidP="00B13214">
      <w:pPr>
        <w:pBdr>
          <w:top w:val="nil"/>
          <w:left w:val="nil"/>
          <w:bottom w:val="nil"/>
          <w:right w:val="nil"/>
          <w:between w:val="nil"/>
        </w:pBdr>
        <w:spacing w:line="276" w:lineRule="auto"/>
        <w:rPr>
          <w:rFonts w:ascii="Arial" w:eastAsia="Arial" w:hAnsi="Arial" w:cs="Arial"/>
          <w:color w:val="000000"/>
        </w:rPr>
      </w:pPr>
    </w:p>
    <w:p w14:paraId="50C2AEE6" w14:textId="01DD8EC0" w:rsidR="00500070" w:rsidRDefault="006D6349" w:rsidP="00B13214">
      <w:pPr>
        <w:pBdr>
          <w:top w:val="nil"/>
          <w:left w:val="nil"/>
          <w:bottom w:val="nil"/>
          <w:right w:val="nil"/>
          <w:between w:val="nil"/>
        </w:pBdr>
        <w:spacing w:line="276" w:lineRule="auto"/>
        <w:jc w:val="both"/>
        <w:rPr>
          <w:rFonts w:ascii="Arial" w:eastAsia="Arial" w:hAnsi="Arial" w:cs="Arial"/>
          <w:color w:val="000000"/>
        </w:rPr>
      </w:pPr>
      <w:r w:rsidRPr="006D6349">
        <w:rPr>
          <w:rFonts w:ascii="Arial" w:eastAsia="Arial" w:hAnsi="Arial" w:cs="Arial"/>
          <w:b/>
          <w:bCs/>
          <w:color w:val="000000"/>
        </w:rPr>
        <w:t>3.1.2</w:t>
      </w:r>
      <w:r>
        <w:rPr>
          <w:rFonts w:ascii="Arial" w:eastAsia="Arial" w:hAnsi="Arial" w:cs="Arial"/>
          <w:color w:val="000000"/>
        </w:rPr>
        <w:t xml:space="preserve"> </w:t>
      </w:r>
      <w:r w:rsidR="001A6878">
        <w:rPr>
          <w:rFonts w:ascii="Arial" w:eastAsia="Arial" w:hAnsi="Arial" w:cs="Arial"/>
          <w:color w:val="000000"/>
        </w:rPr>
        <w:t>Para definição do quantitativo, foram analisados os históricos das prestações de serviços anteriores deste Órgão e restaram incorporados nesta contratação em análise, bem como fora ponderado a possibilidade de uma margem prudente de aumento de quantitativo em razão da expansão dos serviços públicos prestados.</w:t>
      </w:r>
    </w:p>
    <w:p w14:paraId="57BC9F12" w14:textId="77777777" w:rsidR="00500070" w:rsidRDefault="00500070" w:rsidP="00B13214">
      <w:pPr>
        <w:pBdr>
          <w:top w:val="nil"/>
          <w:left w:val="nil"/>
          <w:bottom w:val="nil"/>
          <w:right w:val="nil"/>
          <w:between w:val="nil"/>
        </w:pBdr>
        <w:spacing w:line="276" w:lineRule="auto"/>
        <w:jc w:val="both"/>
        <w:rPr>
          <w:rFonts w:ascii="Arial" w:eastAsia="Arial" w:hAnsi="Arial" w:cs="Arial"/>
        </w:rPr>
      </w:pPr>
    </w:p>
    <w:p w14:paraId="7A2F567E" w14:textId="77777777" w:rsidR="0023454E" w:rsidRDefault="0023454E" w:rsidP="00B13214">
      <w:pPr>
        <w:pBdr>
          <w:top w:val="nil"/>
          <w:left w:val="nil"/>
          <w:bottom w:val="nil"/>
          <w:right w:val="nil"/>
          <w:between w:val="nil"/>
        </w:pBdr>
        <w:spacing w:line="276" w:lineRule="auto"/>
        <w:jc w:val="both"/>
        <w:rPr>
          <w:rFonts w:ascii="Arial" w:eastAsia="Arial" w:hAnsi="Arial" w:cs="Arial"/>
        </w:rPr>
      </w:pPr>
    </w:p>
    <w:p w14:paraId="051621A1" w14:textId="53765EC6" w:rsidR="00500070" w:rsidRDefault="001A6878" w:rsidP="00B13214">
      <w:pPr>
        <w:shd w:val="clear" w:color="auto" w:fill="FFF2CC"/>
        <w:spacing w:line="276" w:lineRule="auto"/>
        <w:jc w:val="both"/>
        <w:rPr>
          <w:rFonts w:ascii="Arial" w:eastAsia="Arial" w:hAnsi="Arial" w:cs="Arial"/>
          <w:b/>
        </w:rPr>
      </w:pPr>
      <w:r>
        <w:rPr>
          <w:rFonts w:ascii="Arial" w:eastAsia="Arial" w:hAnsi="Arial" w:cs="Arial"/>
          <w:b/>
        </w:rPr>
        <w:t>3.</w:t>
      </w:r>
      <w:r w:rsidR="006D6349">
        <w:rPr>
          <w:rFonts w:ascii="Arial" w:eastAsia="Arial" w:hAnsi="Arial" w:cs="Arial"/>
          <w:b/>
        </w:rPr>
        <w:t>2</w:t>
      </w:r>
      <w:r>
        <w:rPr>
          <w:rFonts w:ascii="Arial" w:eastAsia="Arial" w:hAnsi="Arial" w:cs="Arial"/>
          <w:b/>
        </w:rPr>
        <w:t xml:space="preserve"> ESPECIFICAÇÕES TÉCNICAS (SE HOUVER)</w:t>
      </w:r>
    </w:p>
    <w:p w14:paraId="3D14C8B9" w14:textId="77777777" w:rsidR="00C85E3E" w:rsidRDefault="00C85E3E" w:rsidP="00B13214">
      <w:pPr>
        <w:spacing w:line="276" w:lineRule="auto"/>
        <w:jc w:val="both"/>
        <w:rPr>
          <w:rFonts w:ascii="Arial" w:hAnsi="Arial" w:cs="Arial"/>
        </w:rPr>
      </w:pPr>
    </w:p>
    <w:p w14:paraId="002DE426" w14:textId="06C99094" w:rsidR="005C1F1E" w:rsidRPr="005C1F1E" w:rsidRDefault="005C1F1E" w:rsidP="00B13214">
      <w:pPr>
        <w:spacing w:line="276" w:lineRule="auto"/>
        <w:jc w:val="both"/>
        <w:rPr>
          <w:rFonts w:ascii="Arial" w:hAnsi="Arial" w:cs="Arial"/>
        </w:rPr>
      </w:pPr>
      <w:r w:rsidRPr="005C1F1E">
        <w:rPr>
          <w:rFonts w:ascii="Arial" w:hAnsi="Arial" w:cs="Arial"/>
        </w:rPr>
        <w:t>VIGIA PATRIMONIAL - Fiscalizar a guarda do patrimônio; Realizar rondas para inspecionar edifícios e áreas; Controlar o fluxo de pessoas e o acesso a locais; Receber e conferir materiais e mercadorias; Realizar manutenções básicas e reportar problemas; Garantir o cumprimento de normas de segurança, como prevenção a incêndios;  elaboração de relatórios detalhados sobre incidentes e atividades diárias, assegurando a documentação adequada para futuras referências e colaboração com as autoridades policiais e outras equipes de segurança para garantir uma resposta coordenada a incidentes graves</w:t>
      </w:r>
    </w:p>
    <w:p w14:paraId="11904CE9" w14:textId="7D768EAC" w:rsidR="005C1F1E" w:rsidRDefault="005C1F1E" w:rsidP="00B13214">
      <w:pPr>
        <w:spacing w:line="276" w:lineRule="auto"/>
        <w:jc w:val="both"/>
        <w:rPr>
          <w:rFonts w:ascii="Arial" w:hAnsi="Arial" w:cs="Arial"/>
        </w:rPr>
      </w:pPr>
    </w:p>
    <w:p w14:paraId="67E348E1" w14:textId="00ED34D9" w:rsidR="005C1F1E" w:rsidRDefault="007D5750" w:rsidP="00B13214">
      <w:pPr>
        <w:spacing w:line="276" w:lineRule="auto"/>
        <w:jc w:val="both"/>
        <w:rPr>
          <w:rFonts w:ascii="Arial" w:hAnsi="Arial" w:cs="Arial"/>
        </w:rPr>
      </w:pPr>
      <w:r w:rsidRPr="00016C6E">
        <w:rPr>
          <w:rFonts w:ascii="Arial" w:hAnsi="Arial" w:cs="Arial"/>
        </w:rPr>
        <w:t xml:space="preserve">AUXILIAR DE CLASSE -   Auxílio ao professor: nas atividades escolares como na distribuição de materiais, em atividades extras e livres, cantar músicas, criar espaços para brincadeiras, brincar com as crianças, contar histórias, dramatizar histórias e músicas, desenvolver atividades artísticas, massa de modelar, colar materiais, recortar materiais, desenhar, pintar, etc. Auxílio ao professor: conversar com as crianças, desenvolver capacidades motoras, emocionais, e intelectuais, trabalhar dificuldades e potencialidades das crianças, orientar atividades artísticas, orientar com jogos e brinquedos, orientar atividades de desenho e manuseio de materiais, ler textos, etc. Auxílio ao professor: observar estado geral das crianças (higiene, saúde, </w:t>
      </w:r>
      <w:proofErr w:type="spellStart"/>
      <w:r w:rsidRPr="00016C6E">
        <w:rPr>
          <w:rFonts w:ascii="Arial" w:hAnsi="Arial" w:cs="Arial"/>
        </w:rPr>
        <w:t>etc</w:t>
      </w:r>
      <w:proofErr w:type="spellEnd"/>
      <w:r w:rsidRPr="00016C6E">
        <w:rPr>
          <w:rFonts w:ascii="Arial" w:hAnsi="Arial" w:cs="Arial"/>
        </w:rPr>
        <w:t xml:space="preserve">), orientar sobre higiene pessoal, servir as refeições as crianças, supervisionar o momento das refeições, troca de fraldas e roupas, dar banho quando necessário, revisão de mochilas, supervisionar recreação e momento do descanso (sono); observar higiene dos brinquedos e também </w:t>
      </w:r>
      <w:proofErr w:type="spellStart"/>
      <w:r w:rsidRPr="00016C6E">
        <w:rPr>
          <w:rFonts w:ascii="Arial" w:hAnsi="Arial" w:cs="Arial"/>
        </w:rPr>
        <w:t>preservar-ló</w:t>
      </w:r>
      <w:proofErr w:type="spellEnd"/>
      <w:r w:rsidRPr="00016C6E">
        <w:rPr>
          <w:rFonts w:ascii="Arial" w:hAnsi="Arial" w:cs="Arial"/>
        </w:rPr>
        <w:t xml:space="preserve"> para que sempre estejam higienizados, trocar a roupa de cama, supervisionar momentos </w:t>
      </w:r>
      <w:r w:rsidRPr="00016C6E">
        <w:rPr>
          <w:rFonts w:ascii="Arial" w:hAnsi="Arial" w:cs="Arial"/>
        </w:rPr>
        <w:lastRenderedPageBreak/>
        <w:t xml:space="preserve">de pátio (pracinha), corredores, organização de filas e demais espaços; Auxílio ao professor: organizar espaços em geral, organizar espaço para momento do sono e descanso, organizar as salas de atividades e banho. Acompanhar o processo de adaptação dos alunos novos na escola, sobretudo no início das aulas; </w:t>
      </w:r>
      <w:proofErr w:type="gramStart"/>
      <w:r w:rsidRPr="00016C6E">
        <w:rPr>
          <w:rFonts w:ascii="Arial" w:hAnsi="Arial" w:cs="Arial"/>
        </w:rPr>
        <w:t>Participar</w:t>
      </w:r>
      <w:proofErr w:type="gramEnd"/>
      <w:r w:rsidRPr="00016C6E">
        <w:rPr>
          <w:rFonts w:ascii="Arial" w:hAnsi="Arial" w:cs="Arial"/>
        </w:rPr>
        <w:t xml:space="preserve"> de reuniões com demais profissionais, registrar observações, participar de eventos como festas juninas, festas da família, festas em geral na escola, desfile cívico, reunião com os pais, reuniões internas, etc. Estabelecer vínculos, demonstrar criatividade, auto avaliar-se, atualiza-se, demonstrar paciência com as crianças, senso de organização, afetividade, versatilidade, sensibilidade, contornar </w:t>
      </w:r>
      <w:proofErr w:type="gramStart"/>
      <w:r w:rsidRPr="00016C6E">
        <w:rPr>
          <w:rFonts w:ascii="Arial" w:hAnsi="Arial" w:cs="Arial"/>
        </w:rPr>
        <w:t>situações  adversas</w:t>
      </w:r>
      <w:proofErr w:type="gramEnd"/>
      <w:r w:rsidRPr="00016C6E">
        <w:rPr>
          <w:rFonts w:ascii="Arial" w:hAnsi="Arial" w:cs="Arial"/>
        </w:rPr>
        <w:t>, trabalhar em equipe, interagir com a comunidade escolar, demostrar autocontrole, participar de eventos de qualificação profissional, servir como referencial de boas condutas de forma geral, demostrar capacidade de observação. u) Receber os alunos no momento de entrada e levá-los até a turma. Encaminhar os alunos até os pais na hora da saída; Acompanhar os alunos em eventos extraclasse quando solicitado e acompanhar professores e equipe diretiva em passeios e atividades de campo auxiliando na organização e segurança dos alunos; Orientar e auxiliar os alunos, na utilização dos espaços escolares, como pátio, e refeitório; fiscalizar espaços de recreação e avisar a direção da escola se houver presença de pessoas não autorizadas nos muros e portões; Cuidar da segurança do aluno durante o período que estiverem na escola; Zelar pelo patrimônio da escola, assim como, cuidar dos pertences pessoais dos alunos; Ser pontual e assíduo, ter postura ética e apresentar-se com vestimentas confortáveis e adequadas: unhas curtas, cabelos pr</w:t>
      </w:r>
      <w:r>
        <w:rPr>
          <w:rFonts w:ascii="Arial" w:hAnsi="Arial" w:cs="Arial"/>
        </w:rPr>
        <w:t>esos.</w:t>
      </w:r>
    </w:p>
    <w:p w14:paraId="6FD6EBF8" w14:textId="77777777" w:rsidR="007D5750" w:rsidRDefault="007D5750" w:rsidP="00B13214">
      <w:pPr>
        <w:spacing w:line="276" w:lineRule="auto"/>
        <w:jc w:val="both"/>
        <w:rPr>
          <w:rFonts w:ascii="Arial" w:hAnsi="Arial" w:cs="Arial"/>
        </w:rPr>
      </w:pPr>
    </w:p>
    <w:p w14:paraId="32444602" w14:textId="77777777" w:rsidR="00500070" w:rsidRDefault="001A6878" w:rsidP="00B13214">
      <w:pPr>
        <w:shd w:val="clear" w:color="auto" w:fill="FFF2CC"/>
        <w:spacing w:line="276" w:lineRule="auto"/>
        <w:jc w:val="both"/>
        <w:rPr>
          <w:rFonts w:ascii="Arial" w:eastAsia="Arial" w:hAnsi="Arial" w:cs="Arial"/>
        </w:rPr>
      </w:pPr>
      <w:r>
        <w:rPr>
          <w:rFonts w:ascii="Arial" w:eastAsia="Arial" w:hAnsi="Arial" w:cs="Arial"/>
          <w:b/>
        </w:rPr>
        <w:t>4 - DO REGIME DE EXECUÇÃO, LOCAL E DA FORMA DE PRESTAÇÃO DE SERVIÇOS</w:t>
      </w:r>
    </w:p>
    <w:p w14:paraId="003E96E5" w14:textId="77777777" w:rsidR="00500070" w:rsidRDefault="00500070" w:rsidP="00B13214">
      <w:pPr>
        <w:spacing w:line="276" w:lineRule="auto"/>
        <w:jc w:val="both"/>
        <w:rPr>
          <w:rFonts w:ascii="Arial" w:eastAsia="Arial" w:hAnsi="Arial" w:cs="Arial"/>
        </w:rPr>
      </w:pPr>
    </w:p>
    <w:p w14:paraId="7C2F6C56" w14:textId="77777777" w:rsidR="00C85E3E" w:rsidRDefault="001A6878" w:rsidP="00B13214">
      <w:pPr>
        <w:spacing w:line="276" w:lineRule="auto"/>
        <w:jc w:val="both"/>
        <w:rPr>
          <w:rFonts w:ascii="Arial" w:eastAsia="Arial" w:hAnsi="Arial" w:cs="Arial"/>
        </w:rPr>
      </w:pPr>
      <w:r>
        <w:rPr>
          <w:rFonts w:ascii="Arial" w:eastAsia="Arial" w:hAnsi="Arial" w:cs="Arial"/>
        </w:rPr>
        <w:t xml:space="preserve">4.1. </w:t>
      </w:r>
      <w:r w:rsidR="00C85E3E" w:rsidRPr="00C85E3E">
        <w:rPr>
          <w:rFonts w:ascii="Arial" w:eastAsia="Arial" w:hAnsi="Arial" w:cs="Arial"/>
        </w:rPr>
        <w:t xml:space="preserve">Para prestação dos serviços proceder-se-á da seguinte forma, de acordo com as necessidades e conveniências da CONTRATANTE: </w:t>
      </w:r>
    </w:p>
    <w:p w14:paraId="425C1255" w14:textId="77777777" w:rsidR="00C85E3E" w:rsidRPr="00C85E3E" w:rsidRDefault="00C85E3E" w:rsidP="00B13214">
      <w:pPr>
        <w:spacing w:line="276" w:lineRule="auto"/>
        <w:jc w:val="both"/>
        <w:rPr>
          <w:rFonts w:ascii="Arial" w:eastAsia="Arial" w:hAnsi="Arial" w:cs="Arial"/>
        </w:rPr>
      </w:pPr>
    </w:p>
    <w:p w14:paraId="61382F1A" w14:textId="77777777" w:rsidR="00C85E3E" w:rsidRDefault="00C85E3E" w:rsidP="00B13214">
      <w:pPr>
        <w:spacing w:line="276" w:lineRule="auto"/>
        <w:jc w:val="both"/>
        <w:rPr>
          <w:rFonts w:ascii="Arial" w:eastAsia="Arial" w:hAnsi="Arial" w:cs="Arial"/>
        </w:rPr>
      </w:pPr>
      <w:r w:rsidRPr="00C85E3E">
        <w:rPr>
          <w:rFonts w:ascii="Arial" w:eastAsia="Arial" w:hAnsi="Arial" w:cs="Arial"/>
        </w:rPr>
        <w:t>a) Os serviços serão realizados na Zona Urbana e Rural, seguindo rigorosamente aquilo que fora indicado pelo CONTRATANTE, que poderá ser alterado, com prévia comunicação por parte da CONTRATANTE.</w:t>
      </w:r>
    </w:p>
    <w:p w14:paraId="4373EBAF" w14:textId="77777777" w:rsidR="00C85E3E" w:rsidRPr="00C85E3E" w:rsidRDefault="00C85E3E" w:rsidP="00B13214">
      <w:pPr>
        <w:spacing w:line="276" w:lineRule="auto"/>
        <w:jc w:val="both"/>
        <w:rPr>
          <w:rFonts w:ascii="Arial" w:eastAsia="Arial" w:hAnsi="Arial" w:cs="Arial"/>
        </w:rPr>
      </w:pPr>
    </w:p>
    <w:p w14:paraId="51258059" w14:textId="77777777" w:rsidR="00C85E3E" w:rsidRPr="00C85E3E" w:rsidRDefault="00C85E3E" w:rsidP="00B13214">
      <w:pPr>
        <w:spacing w:line="276" w:lineRule="auto"/>
        <w:jc w:val="both"/>
        <w:rPr>
          <w:rFonts w:ascii="Arial" w:eastAsia="Arial" w:hAnsi="Arial" w:cs="Arial"/>
        </w:rPr>
      </w:pPr>
      <w:r w:rsidRPr="00C85E3E">
        <w:rPr>
          <w:rFonts w:ascii="Arial" w:eastAsia="Arial" w:hAnsi="Arial" w:cs="Arial"/>
        </w:rPr>
        <w:t xml:space="preserve">b) A CONTRATADA encaminhará seus profissionais até o estabelecimento indicado, para prestação dos serviços, conforme jornada indicada na Planilha de Quantitativos estimados. </w:t>
      </w:r>
    </w:p>
    <w:p w14:paraId="26B9C620" w14:textId="77777777" w:rsidR="00C85E3E" w:rsidRDefault="00C85E3E" w:rsidP="00B13214">
      <w:pPr>
        <w:spacing w:line="276" w:lineRule="auto"/>
        <w:jc w:val="both"/>
        <w:rPr>
          <w:rFonts w:ascii="Arial" w:eastAsia="Arial" w:hAnsi="Arial" w:cs="Arial"/>
        </w:rPr>
      </w:pPr>
    </w:p>
    <w:p w14:paraId="3FF293C4" w14:textId="77777777" w:rsidR="00C85E3E" w:rsidRPr="00C85E3E" w:rsidRDefault="00C85E3E" w:rsidP="00B13214">
      <w:pPr>
        <w:spacing w:line="276" w:lineRule="auto"/>
        <w:jc w:val="both"/>
        <w:rPr>
          <w:rFonts w:ascii="Arial" w:eastAsia="Arial" w:hAnsi="Arial" w:cs="Arial"/>
        </w:rPr>
      </w:pPr>
      <w:r w:rsidRPr="00C85E3E">
        <w:rPr>
          <w:rFonts w:ascii="Arial" w:eastAsia="Arial" w:hAnsi="Arial" w:cs="Arial"/>
        </w:rPr>
        <w:t xml:space="preserve">c) A CONTRATADA iniciará os serviços mediante a apresentação da “Autorização de Serviços”, devidamente preenchida, datada e assinada por funcionário autorizado, conforme modelo previamente apresentado pela CONTRATANTE e acordado pelas partes. </w:t>
      </w:r>
    </w:p>
    <w:p w14:paraId="340BD7DF" w14:textId="77777777" w:rsidR="00C85E3E" w:rsidRDefault="00C85E3E" w:rsidP="00B13214">
      <w:pPr>
        <w:spacing w:line="276" w:lineRule="auto"/>
        <w:jc w:val="both"/>
        <w:rPr>
          <w:rFonts w:ascii="Arial" w:eastAsia="Arial" w:hAnsi="Arial" w:cs="Arial"/>
        </w:rPr>
      </w:pPr>
    </w:p>
    <w:p w14:paraId="456555BC" w14:textId="77777777" w:rsidR="00500070" w:rsidRDefault="001A6878" w:rsidP="00B13214">
      <w:pPr>
        <w:shd w:val="clear" w:color="auto" w:fill="FFF2CC"/>
        <w:spacing w:line="276" w:lineRule="auto"/>
        <w:jc w:val="both"/>
        <w:rPr>
          <w:rFonts w:ascii="Arial" w:eastAsia="Arial" w:hAnsi="Arial" w:cs="Arial"/>
          <w:b/>
        </w:rPr>
      </w:pPr>
      <w:r>
        <w:rPr>
          <w:rFonts w:ascii="Arial" w:eastAsia="Arial" w:hAnsi="Arial" w:cs="Arial"/>
          <w:b/>
        </w:rPr>
        <w:t>5 – DA DESCRIÇÃO DA SOLUÇÃO COMO UM TODO</w:t>
      </w:r>
    </w:p>
    <w:p w14:paraId="20A91070" w14:textId="77777777" w:rsidR="007D5750" w:rsidRDefault="007D5750" w:rsidP="00B13214">
      <w:pPr>
        <w:pStyle w:val="PargrafodaLista"/>
        <w:spacing w:line="276" w:lineRule="auto"/>
        <w:ind w:left="0"/>
        <w:jc w:val="both"/>
        <w:rPr>
          <w:rFonts w:ascii="Arial" w:eastAsia="Arial" w:hAnsi="Arial" w:cs="Arial"/>
        </w:rPr>
      </w:pPr>
    </w:p>
    <w:p w14:paraId="6B16B2DC" w14:textId="21AD7749" w:rsidR="00500070" w:rsidRDefault="001A6878" w:rsidP="00B13214">
      <w:pPr>
        <w:spacing w:line="276" w:lineRule="auto"/>
        <w:jc w:val="both"/>
        <w:rPr>
          <w:rFonts w:ascii="Arial" w:eastAsia="Arial" w:hAnsi="Arial" w:cs="Arial"/>
        </w:rPr>
      </w:pPr>
      <w:r>
        <w:rPr>
          <w:rFonts w:ascii="Arial" w:eastAsia="Arial" w:hAnsi="Arial" w:cs="Arial"/>
        </w:rPr>
        <w:lastRenderedPageBreak/>
        <w:t>5.</w:t>
      </w:r>
      <w:r w:rsidR="00556249">
        <w:rPr>
          <w:rFonts w:ascii="Arial" w:eastAsia="Arial" w:hAnsi="Arial" w:cs="Arial"/>
        </w:rPr>
        <w:t>1</w:t>
      </w:r>
      <w:r>
        <w:rPr>
          <w:rFonts w:ascii="Arial" w:eastAsia="Arial" w:hAnsi="Arial" w:cs="Arial"/>
        </w:rPr>
        <w:t>. A contratação em tela visa dar continuidade à prestação que dão sustentabilidade das atividades da Administração Pública, em suas atribuições finalísticas, cabendo o prazo da prestação ser mediante as necessidades apresentadas pela Administração Pública.</w:t>
      </w:r>
    </w:p>
    <w:p w14:paraId="6CEB2FC1" w14:textId="77777777" w:rsidR="00500070" w:rsidRDefault="00500070" w:rsidP="00B13214">
      <w:pPr>
        <w:spacing w:line="276" w:lineRule="auto"/>
        <w:jc w:val="both"/>
        <w:rPr>
          <w:rFonts w:ascii="Arial" w:eastAsia="Arial" w:hAnsi="Arial" w:cs="Arial"/>
        </w:rPr>
      </w:pPr>
    </w:p>
    <w:p w14:paraId="1593FF8B" w14:textId="77777777" w:rsidR="00500070" w:rsidRDefault="001A6878" w:rsidP="00B13214">
      <w:pPr>
        <w:shd w:val="clear" w:color="auto" w:fill="FFF2CC"/>
        <w:spacing w:line="276" w:lineRule="auto"/>
        <w:jc w:val="both"/>
        <w:rPr>
          <w:rFonts w:ascii="Arial" w:eastAsia="Arial" w:hAnsi="Arial" w:cs="Arial"/>
          <w:b/>
        </w:rPr>
      </w:pPr>
      <w:r>
        <w:rPr>
          <w:rFonts w:ascii="Arial" w:eastAsia="Arial" w:hAnsi="Arial" w:cs="Arial"/>
          <w:b/>
        </w:rPr>
        <w:t xml:space="preserve">6 – DOS RECURSOS ORÇAMENTÁRIOS </w:t>
      </w:r>
    </w:p>
    <w:p w14:paraId="69BF37DB" w14:textId="77777777" w:rsidR="00500070" w:rsidRDefault="00500070" w:rsidP="00B13214">
      <w:pPr>
        <w:pBdr>
          <w:top w:val="nil"/>
          <w:left w:val="nil"/>
          <w:bottom w:val="nil"/>
          <w:right w:val="nil"/>
          <w:between w:val="nil"/>
        </w:pBdr>
        <w:spacing w:line="276" w:lineRule="auto"/>
        <w:jc w:val="both"/>
        <w:rPr>
          <w:rFonts w:ascii="Arial" w:eastAsia="Arial" w:hAnsi="Arial" w:cs="Arial"/>
          <w:color w:val="000000"/>
        </w:rPr>
      </w:pPr>
    </w:p>
    <w:p w14:paraId="744BEEA9" w14:textId="77777777" w:rsidR="007D5750" w:rsidRDefault="00550A11" w:rsidP="00B13214">
      <w:pPr>
        <w:spacing w:after="240" w:line="276" w:lineRule="auto"/>
        <w:jc w:val="both"/>
        <w:rPr>
          <w:rFonts w:ascii="Arial" w:eastAsia="Arial" w:hAnsi="Arial" w:cs="Arial"/>
          <w:color w:val="000000"/>
        </w:rPr>
      </w:pPr>
      <w:r>
        <w:rPr>
          <w:rFonts w:ascii="Arial" w:eastAsia="Arial" w:hAnsi="Arial" w:cs="Arial"/>
          <w:color w:val="000000"/>
        </w:rPr>
        <w:t xml:space="preserve">6.1 </w:t>
      </w:r>
      <w:r w:rsidRPr="00550A11">
        <w:rPr>
          <w:rFonts w:ascii="Arial" w:eastAsia="Arial" w:hAnsi="Arial" w:cs="Arial"/>
          <w:color w:val="000000"/>
        </w:rPr>
        <w:t>As despesas decorrentes da presente contratação correrão à conta de recursos específicos consignados no Orçamento do Município.</w:t>
      </w:r>
    </w:p>
    <w:p w14:paraId="77FB2628" w14:textId="200FCF72" w:rsidR="00550A11" w:rsidRPr="00550A11" w:rsidRDefault="00550A11" w:rsidP="00B13214">
      <w:pPr>
        <w:spacing w:after="240" w:line="276" w:lineRule="auto"/>
        <w:jc w:val="both"/>
        <w:rPr>
          <w:rFonts w:ascii="Arial" w:eastAsia="Arial" w:hAnsi="Arial" w:cs="Arial"/>
          <w:color w:val="000000"/>
        </w:rPr>
      </w:pPr>
      <w:r>
        <w:rPr>
          <w:rFonts w:ascii="Arial" w:eastAsia="Arial" w:hAnsi="Arial" w:cs="Arial"/>
          <w:color w:val="000000"/>
        </w:rPr>
        <w:t>6</w:t>
      </w:r>
      <w:r w:rsidRPr="00550A11">
        <w:rPr>
          <w:rFonts w:ascii="Arial" w:eastAsia="Arial" w:hAnsi="Arial" w:cs="Arial"/>
          <w:color w:val="000000"/>
        </w:rPr>
        <w:t>.2. Por se tratar de registro de preços não é necessário indicar a dotação orçamentária, que somente será exigida para a formalização do contrato ou outro instrumento hábil.</w:t>
      </w:r>
    </w:p>
    <w:p w14:paraId="6E1A8A07" w14:textId="048E31CB" w:rsidR="00500070" w:rsidRDefault="00550A11" w:rsidP="00B13214">
      <w:pPr>
        <w:spacing w:line="276" w:lineRule="auto"/>
        <w:jc w:val="both"/>
        <w:rPr>
          <w:rFonts w:ascii="Arial" w:eastAsia="Arial" w:hAnsi="Arial" w:cs="Arial"/>
          <w:color w:val="000000"/>
        </w:rPr>
      </w:pPr>
      <w:r>
        <w:rPr>
          <w:rFonts w:ascii="Arial" w:eastAsia="Arial" w:hAnsi="Arial" w:cs="Arial"/>
          <w:color w:val="000000"/>
        </w:rPr>
        <w:t>6</w:t>
      </w:r>
      <w:r w:rsidRPr="00550A11">
        <w:rPr>
          <w:rFonts w:ascii="Arial" w:eastAsia="Arial" w:hAnsi="Arial" w:cs="Arial"/>
          <w:color w:val="000000"/>
        </w:rPr>
        <w:t>.3. A dotação relativa aos exercícios financeiros subsequentes será indicada após aprovação da Lei Orçamentária respectiva e liberação dos créditos correspondentes, mediante apostilamento.</w:t>
      </w:r>
    </w:p>
    <w:p w14:paraId="026218FF" w14:textId="77777777" w:rsidR="00550A11" w:rsidRDefault="00550A11" w:rsidP="00B13214">
      <w:pPr>
        <w:spacing w:line="276" w:lineRule="auto"/>
        <w:jc w:val="both"/>
        <w:rPr>
          <w:rFonts w:ascii="Arial" w:eastAsia="Arial" w:hAnsi="Arial" w:cs="Arial"/>
        </w:rPr>
      </w:pPr>
    </w:p>
    <w:p w14:paraId="0B2E1306" w14:textId="77777777" w:rsidR="00500070" w:rsidRDefault="001A6878" w:rsidP="00B13214">
      <w:pPr>
        <w:shd w:val="clear" w:color="auto" w:fill="FFF2CC"/>
        <w:spacing w:line="276" w:lineRule="auto"/>
        <w:jc w:val="both"/>
        <w:rPr>
          <w:rFonts w:ascii="Arial" w:eastAsia="Arial" w:hAnsi="Arial" w:cs="Arial"/>
          <w:b/>
          <w:color w:val="000000"/>
        </w:rPr>
      </w:pPr>
      <w:r>
        <w:rPr>
          <w:rFonts w:ascii="Arial" w:eastAsia="Arial" w:hAnsi="Arial" w:cs="Arial"/>
          <w:b/>
          <w:color w:val="000000"/>
        </w:rPr>
        <w:t>7. PRAZO DE EXECUÇÃO E VIGÊNCIA</w:t>
      </w:r>
    </w:p>
    <w:p w14:paraId="019C96FD" w14:textId="77777777" w:rsidR="00500070" w:rsidRDefault="00500070" w:rsidP="00B13214">
      <w:pPr>
        <w:pBdr>
          <w:top w:val="nil"/>
          <w:left w:val="nil"/>
          <w:bottom w:val="nil"/>
          <w:right w:val="nil"/>
          <w:between w:val="nil"/>
        </w:pBdr>
        <w:spacing w:line="276" w:lineRule="auto"/>
        <w:ind w:left="567" w:hanging="567"/>
        <w:rPr>
          <w:rFonts w:ascii="Arial" w:eastAsia="Arial" w:hAnsi="Arial" w:cs="Arial"/>
          <w:b/>
          <w:color w:val="000000"/>
        </w:rPr>
      </w:pPr>
    </w:p>
    <w:p w14:paraId="6F591829" w14:textId="77777777" w:rsidR="00500070" w:rsidRDefault="001A6878" w:rsidP="00B13214">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 xml:space="preserve">7.1 O prazo de execução deverá de </w:t>
      </w:r>
      <w:r w:rsidR="005A115F">
        <w:rPr>
          <w:rFonts w:ascii="Arial" w:eastAsia="Arial" w:hAnsi="Arial" w:cs="Arial"/>
          <w:color w:val="000000"/>
        </w:rPr>
        <w:t>12 (doze) meses</w:t>
      </w:r>
      <w:r>
        <w:rPr>
          <w:rFonts w:ascii="Arial" w:eastAsia="Arial" w:hAnsi="Arial" w:cs="Arial"/>
          <w:color w:val="000000"/>
        </w:rPr>
        <w:t xml:space="preserve">, a contar da assinatura do contrato, e o prazo de vigência de </w:t>
      </w:r>
      <w:r w:rsidR="005A115F">
        <w:rPr>
          <w:rFonts w:ascii="Arial" w:eastAsia="Arial" w:hAnsi="Arial" w:cs="Arial"/>
          <w:color w:val="000000"/>
        </w:rPr>
        <w:t xml:space="preserve">60 (sessenta) </w:t>
      </w:r>
      <w:r>
        <w:rPr>
          <w:rFonts w:ascii="Arial" w:eastAsia="Arial" w:hAnsi="Arial" w:cs="Arial"/>
          <w:color w:val="000000"/>
        </w:rPr>
        <w:t xml:space="preserve">meses, podendo ocorrer a prorrogação de vigência do contrato, caso cumpra os requisitos do artigo 107, da Lei nº 14.133/2021. </w:t>
      </w:r>
    </w:p>
    <w:p w14:paraId="4800DC33" w14:textId="77777777" w:rsidR="00500070" w:rsidRDefault="00500070" w:rsidP="00B13214">
      <w:pPr>
        <w:spacing w:line="276" w:lineRule="auto"/>
        <w:jc w:val="both"/>
        <w:rPr>
          <w:rFonts w:ascii="Arial" w:eastAsia="Arial" w:hAnsi="Arial" w:cs="Arial"/>
        </w:rPr>
      </w:pPr>
    </w:p>
    <w:p w14:paraId="640C66EB" w14:textId="77777777" w:rsidR="00500070" w:rsidRDefault="001A6878" w:rsidP="00B13214">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7.2 A vigência dos contratos regidos por esta lei deverá observar no momento da contratação e a cada exercício financeiro, a disponibilidade dos créditos orçamentários, bem como, a previsão do plano Plurianual quando ultrapassar 1 (um) exercício financeiro, desde que atendido o disposto no art. 105, ou desde que as despesas referentes à contratação sejam integralmente empenhadas até 31 de dezembro, para fins de inscrição em restos a pagar do ano corrente. A Administração Pública poderá celebrar contratos de até 5 (cinco) anos nas hipóteses de fornecimentos contínuos, desde que observados o definido no art. 106 da Lei 14.133/2021.</w:t>
      </w:r>
    </w:p>
    <w:p w14:paraId="4AD52FC5" w14:textId="77777777" w:rsidR="00500070" w:rsidRDefault="00500070" w:rsidP="00B13214">
      <w:pPr>
        <w:pBdr>
          <w:top w:val="nil"/>
          <w:left w:val="nil"/>
          <w:bottom w:val="nil"/>
          <w:right w:val="nil"/>
          <w:between w:val="nil"/>
        </w:pBdr>
        <w:spacing w:line="276" w:lineRule="auto"/>
        <w:jc w:val="both"/>
        <w:rPr>
          <w:rFonts w:ascii="Arial" w:eastAsia="Arial" w:hAnsi="Arial" w:cs="Arial"/>
          <w:color w:val="000000"/>
        </w:rPr>
      </w:pPr>
    </w:p>
    <w:p w14:paraId="7948561B" w14:textId="77777777" w:rsidR="00500070" w:rsidRDefault="001A6878" w:rsidP="00B13214">
      <w:pPr>
        <w:shd w:val="clear" w:color="auto" w:fill="FFF2CC"/>
        <w:spacing w:line="276" w:lineRule="auto"/>
        <w:jc w:val="both"/>
        <w:rPr>
          <w:rFonts w:ascii="Arial" w:eastAsia="Arial" w:hAnsi="Arial" w:cs="Arial"/>
          <w:b/>
        </w:rPr>
      </w:pPr>
      <w:r>
        <w:rPr>
          <w:rFonts w:ascii="Arial" w:eastAsia="Arial" w:hAnsi="Arial" w:cs="Arial"/>
          <w:b/>
        </w:rPr>
        <w:t>8 – REQUISITOS DA CONTRATAÇÃO:</w:t>
      </w:r>
    </w:p>
    <w:p w14:paraId="671C449D" w14:textId="77777777" w:rsidR="00500070" w:rsidRDefault="00500070" w:rsidP="00B13214">
      <w:pPr>
        <w:pBdr>
          <w:top w:val="nil"/>
          <w:left w:val="nil"/>
          <w:bottom w:val="nil"/>
          <w:right w:val="nil"/>
          <w:between w:val="nil"/>
        </w:pBdr>
        <w:spacing w:line="276" w:lineRule="auto"/>
        <w:jc w:val="both"/>
        <w:rPr>
          <w:rFonts w:ascii="Arial" w:eastAsia="Arial" w:hAnsi="Arial" w:cs="Arial"/>
          <w:color w:val="000000"/>
        </w:rPr>
      </w:pPr>
    </w:p>
    <w:p w14:paraId="42813026" w14:textId="77777777" w:rsidR="00500070" w:rsidRDefault="001A6878" w:rsidP="00B13214">
      <w:pPr>
        <w:spacing w:line="276" w:lineRule="auto"/>
        <w:jc w:val="both"/>
        <w:rPr>
          <w:rFonts w:ascii="Arial" w:eastAsia="Arial" w:hAnsi="Arial" w:cs="Arial"/>
        </w:rPr>
      </w:pPr>
      <w:r>
        <w:rPr>
          <w:rFonts w:ascii="Arial" w:eastAsia="Arial" w:hAnsi="Arial" w:cs="Arial"/>
        </w:rPr>
        <w:t xml:space="preserve">8.1. Para que o objeto da contratação seja atendido, é necessário o atendimento de alguns requisitos mínimos necessários, dentre eles os de qualidade e capacidade de execução pelo contratado, minimamente os dispostos nos artigos 62, 66, 67, 68 e 69 da Lei Federal 14.133/2021.  </w:t>
      </w:r>
    </w:p>
    <w:p w14:paraId="7120F7F8" w14:textId="77777777" w:rsidR="00500070" w:rsidRDefault="00500070" w:rsidP="00B13214">
      <w:pPr>
        <w:pBdr>
          <w:top w:val="nil"/>
          <w:left w:val="nil"/>
          <w:bottom w:val="nil"/>
          <w:right w:val="nil"/>
          <w:between w:val="nil"/>
        </w:pBdr>
        <w:spacing w:line="276" w:lineRule="auto"/>
        <w:jc w:val="both"/>
        <w:rPr>
          <w:rFonts w:ascii="Arial" w:eastAsia="Arial" w:hAnsi="Arial" w:cs="Arial"/>
          <w:color w:val="000000"/>
        </w:rPr>
      </w:pPr>
    </w:p>
    <w:p w14:paraId="18D5E0F4" w14:textId="77777777" w:rsidR="00500070" w:rsidRDefault="001A6878" w:rsidP="00B13214">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 xml:space="preserve">8.2. Sendo assim, os documentos exigidos serão: </w:t>
      </w:r>
    </w:p>
    <w:p w14:paraId="6023ADDB"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Para habilitação na licitação, exigir-se-á dos interessados documentação relativa a Habilitação Jurídica, Qualificação econômico-financeira, Regularidade fiscal e trabalhista, Qualificação técnica e Documentação complementar:</w:t>
      </w:r>
    </w:p>
    <w:p w14:paraId="53D193C2"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p>
    <w:p w14:paraId="2A1E5437"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lastRenderedPageBreak/>
        <w:t>Havendo a necessidade de envio de documentos de habilitação complementares, necessários à confirmação daqueles exigidos neste Edital e já apresentados, o licitante será convocado a encaminhá-los, em formato digital, via sistema (obrigatório) e e-mail (faculdade), no prazo de 02 (duas) horas, sob pena de inabilitação.</w:t>
      </w:r>
    </w:p>
    <w:p w14:paraId="68919A8B"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p>
    <w:p w14:paraId="34E2BB29"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 xml:space="preserve">Somente haverá a necessidade de comprovação do preenchimento de requisitos mediante apresentação dos documentos originais </w:t>
      </w:r>
      <w:proofErr w:type="spellStart"/>
      <w:r w:rsidRPr="005A115F">
        <w:rPr>
          <w:rFonts w:ascii="Arial" w:eastAsia="Arial" w:hAnsi="Arial" w:cs="Arial"/>
          <w:color w:val="000000"/>
        </w:rPr>
        <w:t>não-digitais</w:t>
      </w:r>
      <w:proofErr w:type="spellEnd"/>
      <w:r w:rsidRPr="005A115F">
        <w:rPr>
          <w:rFonts w:ascii="Arial" w:eastAsia="Arial" w:hAnsi="Arial" w:cs="Arial"/>
          <w:color w:val="000000"/>
        </w:rPr>
        <w:t xml:space="preserve"> quando houver dúvida em relação à integridade do documento digital.</w:t>
      </w:r>
    </w:p>
    <w:p w14:paraId="7932E69D"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Não serão aceitos documentos de habilitação com indicação de CNPJ/CPF diferentes, salvo aqueles legalmente permitidos.</w:t>
      </w:r>
    </w:p>
    <w:p w14:paraId="30C60342"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3777B5F2"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068BDCE2"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p>
    <w:p w14:paraId="3EA58705" w14:textId="77777777" w:rsidR="005A115F" w:rsidRPr="00607476" w:rsidRDefault="005A115F" w:rsidP="00B13214">
      <w:pPr>
        <w:pBdr>
          <w:top w:val="nil"/>
          <w:left w:val="nil"/>
          <w:bottom w:val="nil"/>
          <w:right w:val="nil"/>
          <w:between w:val="nil"/>
        </w:pBdr>
        <w:spacing w:line="276" w:lineRule="auto"/>
        <w:jc w:val="both"/>
        <w:rPr>
          <w:rFonts w:ascii="Arial" w:eastAsia="Arial" w:hAnsi="Arial" w:cs="Arial"/>
          <w:b/>
          <w:color w:val="000000"/>
        </w:rPr>
      </w:pPr>
      <w:r w:rsidRPr="00607476">
        <w:rPr>
          <w:rFonts w:ascii="Arial" w:eastAsia="Arial" w:hAnsi="Arial" w:cs="Arial"/>
          <w:b/>
          <w:color w:val="000000"/>
        </w:rPr>
        <w:t>Documentos relativos à habilitação jurídica:</w:t>
      </w:r>
    </w:p>
    <w:p w14:paraId="6F399824"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p>
    <w:p w14:paraId="0F8E884E"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Registro comercial, no caso de empresa individual;</w:t>
      </w:r>
    </w:p>
    <w:p w14:paraId="6A0FC91D"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p>
    <w:p w14:paraId="7AA340E3"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Ato constitutivo, estatuto ou contrato social em vigor, devidamente registrado, em se tratando de sociedades empresárias e, no caso de sociedades por ações, acompanhado de documentos de eleição de seus administradores;</w:t>
      </w:r>
    </w:p>
    <w:p w14:paraId="63FD3F1F"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p>
    <w:p w14:paraId="056B6F71"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Decreto de autorização, no caso de empresa ou sociedade estrangeira em funcionamento no país, e ato de registro ou autorização para funcionamento expedido pelo órgão competente, quando a atividade assim o exigir.</w:t>
      </w:r>
    </w:p>
    <w:p w14:paraId="059EFA1A"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Em caso de cooperativas:</w:t>
      </w:r>
    </w:p>
    <w:p w14:paraId="3EED65D4"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p>
    <w:p w14:paraId="34683A34"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a)</w:t>
      </w:r>
      <w:r w:rsidRPr="005A115F">
        <w:rPr>
          <w:rFonts w:ascii="Arial" w:eastAsia="Arial" w:hAnsi="Arial" w:cs="Arial"/>
          <w:color w:val="000000"/>
        </w:rPr>
        <w:tab/>
        <w:t>Inscrição do ato constitutivo, acompanhada de prova dos responsáveis legais;</w:t>
      </w:r>
    </w:p>
    <w:p w14:paraId="1D8D9B9C"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b)</w:t>
      </w:r>
      <w:r w:rsidRPr="005A115F">
        <w:rPr>
          <w:rFonts w:ascii="Arial" w:eastAsia="Arial" w:hAnsi="Arial" w:cs="Arial"/>
          <w:color w:val="000000"/>
        </w:rPr>
        <w:tab/>
        <w:t>Registro na Organização das Cooperativas Brasileiras ou na entidade estadual, se houver;</w:t>
      </w:r>
    </w:p>
    <w:p w14:paraId="5C97646C"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c)</w:t>
      </w:r>
      <w:r w:rsidRPr="005A115F">
        <w:rPr>
          <w:rFonts w:ascii="Arial" w:eastAsia="Arial" w:hAnsi="Arial" w:cs="Arial"/>
          <w:color w:val="000000"/>
        </w:rPr>
        <w:tab/>
        <w:t>Ata de Fundação;</w:t>
      </w:r>
    </w:p>
    <w:p w14:paraId="36F45847"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d)</w:t>
      </w:r>
      <w:r w:rsidRPr="005A115F">
        <w:rPr>
          <w:rFonts w:ascii="Arial" w:eastAsia="Arial" w:hAnsi="Arial" w:cs="Arial"/>
          <w:color w:val="000000"/>
        </w:rPr>
        <w:tab/>
        <w:t>Estatuto Social com a ata da assembleia que o aprovou;</w:t>
      </w:r>
    </w:p>
    <w:p w14:paraId="56EB7BDA"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e)</w:t>
      </w:r>
      <w:r w:rsidRPr="005A115F">
        <w:rPr>
          <w:rFonts w:ascii="Arial" w:eastAsia="Arial" w:hAnsi="Arial" w:cs="Arial"/>
          <w:color w:val="000000"/>
        </w:rPr>
        <w:tab/>
        <w:t>Regimento dos fundos instituídos pelos cooperados, com a ata da assembleia que os aprovou;</w:t>
      </w:r>
    </w:p>
    <w:p w14:paraId="22FB2ECB"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f)</w:t>
      </w:r>
      <w:r w:rsidRPr="005A115F">
        <w:rPr>
          <w:rFonts w:ascii="Arial" w:eastAsia="Arial" w:hAnsi="Arial" w:cs="Arial"/>
          <w:color w:val="000000"/>
        </w:rPr>
        <w:tab/>
        <w:t>Editais de convocação das três últimas assembleias gerais extraordinárias; e</w:t>
      </w:r>
    </w:p>
    <w:p w14:paraId="193ED7FF" w14:textId="77777777" w:rsidR="005A115F" w:rsidRPr="00607476"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g)</w:t>
      </w:r>
      <w:r w:rsidRPr="005A115F">
        <w:rPr>
          <w:rFonts w:ascii="Arial" w:eastAsia="Arial" w:hAnsi="Arial" w:cs="Arial"/>
          <w:color w:val="000000"/>
        </w:rPr>
        <w:tab/>
        <w:t xml:space="preserve">Ata da sessão em que os cooperados autorizaram a cooperativa a contratar o </w:t>
      </w:r>
      <w:r w:rsidRPr="00607476">
        <w:rPr>
          <w:rFonts w:ascii="Arial" w:eastAsia="Arial" w:hAnsi="Arial" w:cs="Arial"/>
          <w:color w:val="000000"/>
        </w:rPr>
        <w:t>objeto da licitação.</w:t>
      </w:r>
    </w:p>
    <w:p w14:paraId="1AF11899" w14:textId="77777777" w:rsidR="005A115F" w:rsidRPr="00607476" w:rsidRDefault="005A115F" w:rsidP="00B13214">
      <w:pPr>
        <w:pBdr>
          <w:top w:val="nil"/>
          <w:left w:val="nil"/>
          <w:bottom w:val="nil"/>
          <w:right w:val="nil"/>
          <w:between w:val="nil"/>
        </w:pBdr>
        <w:spacing w:line="276" w:lineRule="auto"/>
        <w:jc w:val="both"/>
        <w:rPr>
          <w:rFonts w:ascii="Arial" w:eastAsia="Arial" w:hAnsi="Arial" w:cs="Arial"/>
          <w:color w:val="000000"/>
        </w:rPr>
      </w:pPr>
    </w:p>
    <w:p w14:paraId="2E495995" w14:textId="77777777" w:rsidR="005A115F" w:rsidRPr="00607476" w:rsidRDefault="005A115F" w:rsidP="00B13214">
      <w:pPr>
        <w:pBdr>
          <w:top w:val="nil"/>
          <w:left w:val="nil"/>
          <w:bottom w:val="nil"/>
          <w:right w:val="nil"/>
          <w:between w:val="nil"/>
        </w:pBdr>
        <w:spacing w:line="276" w:lineRule="auto"/>
        <w:jc w:val="both"/>
        <w:rPr>
          <w:rFonts w:ascii="Arial" w:eastAsia="Arial" w:hAnsi="Arial" w:cs="Arial"/>
          <w:b/>
          <w:color w:val="000000"/>
        </w:rPr>
      </w:pPr>
      <w:r w:rsidRPr="00607476">
        <w:rPr>
          <w:rFonts w:ascii="Arial" w:eastAsia="Arial" w:hAnsi="Arial" w:cs="Arial"/>
          <w:b/>
          <w:color w:val="000000"/>
        </w:rPr>
        <w:t>Documentos relativos à qualificação econômico-financeira:</w:t>
      </w:r>
    </w:p>
    <w:p w14:paraId="4EFE8537" w14:textId="77777777" w:rsidR="00607476" w:rsidRPr="00607476" w:rsidRDefault="00607476" w:rsidP="00B13214">
      <w:pPr>
        <w:pBdr>
          <w:top w:val="nil"/>
          <w:left w:val="nil"/>
          <w:bottom w:val="nil"/>
          <w:right w:val="nil"/>
          <w:between w:val="nil"/>
        </w:pBdr>
        <w:spacing w:line="276" w:lineRule="auto"/>
        <w:jc w:val="both"/>
        <w:rPr>
          <w:rFonts w:ascii="Arial" w:eastAsia="Arial" w:hAnsi="Arial" w:cs="Arial"/>
          <w:b/>
          <w:color w:val="000000"/>
        </w:rPr>
      </w:pPr>
    </w:p>
    <w:p w14:paraId="154971E4" w14:textId="77777777" w:rsidR="00607476" w:rsidRDefault="00607476" w:rsidP="00B13214">
      <w:pPr>
        <w:pStyle w:val="Default"/>
        <w:spacing w:line="276" w:lineRule="auto"/>
        <w:jc w:val="both"/>
        <w:rPr>
          <w:rFonts w:ascii="Arial" w:hAnsi="Arial" w:cs="Arial"/>
        </w:rPr>
      </w:pPr>
      <w:r w:rsidRPr="00607476">
        <w:rPr>
          <w:rFonts w:ascii="Arial" w:hAnsi="Arial" w:cs="Arial"/>
        </w:rPr>
        <w:lastRenderedPageBreak/>
        <w:t xml:space="preserve">Certidão negativa de falência e concordata expedida pelo distribuidor da sede da pessoa jurídica dentro do prazo de validade para a realização do certame; </w:t>
      </w:r>
    </w:p>
    <w:p w14:paraId="3DA2E250" w14:textId="77777777" w:rsidR="00607476" w:rsidRDefault="00607476" w:rsidP="00B13214">
      <w:pPr>
        <w:spacing w:line="276" w:lineRule="auto"/>
        <w:jc w:val="both"/>
        <w:rPr>
          <w:rFonts w:ascii="Arial" w:hAnsi="Arial" w:cs="Arial"/>
        </w:rPr>
      </w:pPr>
    </w:p>
    <w:p w14:paraId="2CD0F087" w14:textId="77777777" w:rsidR="00607476" w:rsidRPr="00607476" w:rsidRDefault="00607476" w:rsidP="00B13214">
      <w:pPr>
        <w:spacing w:line="276" w:lineRule="auto"/>
        <w:jc w:val="both"/>
        <w:rPr>
          <w:rFonts w:ascii="Arial" w:hAnsi="Arial" w:cs="Arial"/>
        </w:rPr>
      </w:pPr>
      <w:r w:rsidRPr="00607476">
        <w:rPr>
          <w:rFonts w:ascii="Arial" w:hAnsi="Arial" w:cs="Arial"/>
        </w:rPr>
        <w:t>Cópia do Balanço Patrimonial e Demonstrações Contábeis, demonstração de resultado de exercício e demais demonstrações contábeis dos 2 (dois) últimos exercícios sociais, considerando forma e calendários legais, acompanhados dos Termos de Abertura e Encerramento do Livro Diário, devidamente registrado no órgão competente, que comprovem a boa situação financeira da empresa, podendo ser atualizados por índices oficiais quando encerrados há mais de 03 (três) meses da data da apresentação da proposta, vedada à substituição por balancetes ou Balanço Provisório. O licitante apresentará, conforme o caso, autenticados, publicação do Balanço ou cópias reprográficas das páginas do Livro Diário onde foram transcritos o Balanço e a Demonstração de Resultado com os respectivos Termos de Abertura e Encerramento registrados na Junta Comercial do Estado da sede da Licitante, ou no Cartório do Registro de Títulos e Documentos, todos obrigatoriamente firmados pelo Contador habilitado, com comprovação através da apresentação da Certidão de Regularidade Profissional (CRP), perante o C.R.C (Conselho Regional de Contabilidade) e pelo Dirigente/Sócio, qualificados;</w:t>
      </w:r>
    </w:p>
    <w:p w14:paraId="66A8403C" w14:textId="77777777" w:rsidR="00607476" w:rsidRPr="00607476" w:rsidRDefault="00607476" w:rsidP="00B13214">
      <w:pPr>
        <w:spacing w:line="276" w:lineRule="auto"/>
        <w:jc w:val="both"/>
        <w:rPr>
          <w:rFonts w:ascii="Arial" w:hAnsi="Arial" w:cs="Arial"/>
        </w:rPr>
      </w:pPr>
      <w:r>
        <w:rPr>
          <w:rFonts w:ascii="Arial" w:hAnsi="Arial" w:cs="Arial"/>
        </w:rPr>
        <w:t>a</w:t>
      </w:r>
      <w:r w:rsidRPr="00607476">
        <w:rPr>
          <w:rFonts w:ascii="Arial" w:hAnsi="Arial" w:cs="Arial"/>
        </w:rPr>
        <w:t>.1) No caso de Sociedade Anônimas, cópia autenticada da publicação do Balanço em Diário Oficial;</w:t>
      </w:r>
    </w:p>
    <w:p w14:paraId="5FB52BCA" w14:textId="77777777" w:rsidR="00607476" w:rsidRPr="00607476" w:rsidRDefault="00607476" w:rsidP="00B13214">
      <w:pPr>
        <w:spacing w:line="276" w:lineRule="auto"/>
        <w:jc w:val="both"/>
        <w:rPr>
          <w:rFonts w:ascii="Arial" w:hAnsi="Arial" w:cs="Arial"/>
        </w:rPr>
      </w:pPr>
      <w:r>
        <w:rPr>
          <w:rFonts w:ascii="Arial" w:hAnsi="Arial" w:cs="Arial"/>
        </w:rPr>
        <w:t>a</w:t>
      </w:r>
      <w:r w:rsidRPr="00607476">
        <w:rPr>
          <w:rFonts w:ascii="Arial" w:hAnsi="Arial" w:cs="Arial"/>
        </w:rPr>
        <w:t xml:space="preserve">.2) As empresas com menos de 01 (um) ano de exercício social de existência, </w:t>
      </w:r>
      <w:r w:rsidRPr="00607476">
        <w:rPr>
          <w:rFonts w:ascii="Arial" w:eastAsia="ArialMT" w:hAnsi="Arial" w:cs="Arial"/>
        </w:rPr>
        <w:t xml:space="preserve">devem cumprir a exigência contida no subitem “b’, mediante a apresentação do </w:t>
      </w:r>
      <w:r w:rsidRPr="00607476">
        <w:rPr>
          <w:rFonts w:ascii="Arial" w:hAnsi="Arial" w:cs="Arial"/>
        </w:rPr>
        <w:t>Balanço de Abertura ou do último Balanço Patrimonial levantado;</w:t>
      </w:r>
    </w:p>
    <w:p w14:paraId="445DD719" w14:textId="77777777" w:rsidR="00607476" w:rsidRPr="00607476" w:rsidRDefault="00607476" w:rsidP="00B13214">
      <w:pPr>
        <w:spacing w:line="276" w:lineRule="auto"/>
        <w:jc w:val="both"/>
        <w:rPr>
          <w:rFonts w:ascii="Arial" w:hAnsi="Arial" w:cs="Arial"/>
        </w:rPr>
      </w:pPr>
      <w:r>
        <w:rPr>
          <w:rFonts w:ascii="Arial" w:eastAsia="ArialMT" w:hAnsi="Arial" w:cs="Arial"/>
        </w:rPr>
        <w:t>a</w:t>
      </w:r>
      <w:r w:rsidRPr="00607476">
        <w:rPr>
          <w:rFonts w:ascii="Arial" w:eastAsia="ArialMT" w:hAnsi="Arial" w:cs="Arial"/>
        </w:rPr>
        <w:t xml:space="preserve">.3) Serão considerados “na forma da lei”, a apresentação do Balanço </w:t>
      </w:r>
      <w:r w:rsidRPr="00607476">
        <w:rPr>
          <w:rFonts w:ascii="Arial" w:hAnsi="Arial" w:cs="Arial"/>
        </w:rPr>
        <w:t xml:space="preserve">Patrimonial e Demonstrações Contábeis do último exercício social, expedidos pelo SPED, pelas empresas obrigadas ou optantes da ECD </w:t>
      </w:r>
      <w:r w:rsidRPr="00607476">
        <w:rPr>
          <w:rFonts w:ascii="Arial" w:eastAsia="ArialMT" w:hAnsi="Arial" w:cs="Arial"/>
        </w:rPr>
        <w:t xml:space="preserve">– </w:t>
      </w:r>
      <w:r w:rsidRPr="00607476">
        <w:rPr>
          <w:rFonts w:ascii="Arial" w:hAnsi="Arial" w:cs="Arial"/>
        </w:rPr>
        <w:t>Escrituração Contábil Digital;</w:t>
      </w:r>
    </w:p>
    <w:p w14:paraId="5F11B771" w14:textId="77777777" w:rsidR="00607476" w:rsidRPr="00607476" w:rsidRDefault="00607476" w:rsidP="00B13214">
      <w:pPr>
        <w:spacing w:line="276" w:lineRule="auto"/>
        <w:jc w:val="both"/>
        <w:rPr>
          <w:rFonts w:ascii="Arial" w:hAnsi="Arial" w:cs="Arial"/>
        </w:rPr>
      </w:pPr>
      <w:r>
        <w:rPr>
          <w:rFonts w:ascii="Arial" w:hAnsi="Arial" w:cs="Arial"/>
        </w:rPr>
        <w:t>b</w:t>
      </w:r>
      <w:r w:rsidRPr="00607476">
        <w:rPr>
          <w:rFonts w:ascii="Arial" w:hAnsi="Arial" w:cs="Arial"/>
        </w:rPr>
        <w:t>) No caso de Microempreendedor Individual (MEI) será exigido a Declaração Anual do Simples Nacional.</w:t>
      </w:r>
    </w:p>
    <w:p w14:paraId="45B75054" w14:textId="77777777" w:rsidR="00607476" w:rsidRPr="00607476" w:rsidRDefault="00607476" w:rsidP="00B13214">
      <w:pPr>
        <w:spacing w:line="276" w:lineRule="auto"/>
        <w:jc w:val="both"/>
        <w:rPr>
          <w:rFonts w:ascii="Arial" w:hAnsi="Arial" w:cs="Arial"/>
        </w:rPr>
      </w:pPr>
      <w:r>
        <w:rPr>
          <w:rFonts w:ascii="Arial" w:hAnsi="Arial" w:cs="Arial"/>
        </w:rPr>
        <w:t>c</w:t>
      </w:r>
      <w:r w:rsidRPr="00607476">
        <w:rPr>
          <w:rFonts w:ascii="Arial" w:hAnsi="Arial" w:cs="Arial"/>
        </w:rPr>
        <w:t>) Poderão ser exigidas das empresas, para confrontação com as demonstrações contábeis, as informações prestadas à Receita Federal;</w:t>
      </w:r>
    </w:p>
    <w:p w14:paraId="24917E09" w14:textId="77777777" w:rsidR="00607476" w:rsidRPr="00607476" w:rsidRDefault="00607476" w:rsidP="00B13214">
      <w:pPr>
        <w:spacing w:line="276" w:lineRule="auto"/>
        <w:jc w:val="both"/>
        <w:rPr>
          <w:rFonts w:ascii="Arial" w:hAnsi="Arial" w:cs="Arial"/>
        </w:rPr>
      </w:pPr>
      <w:r>
        <w:rPr>
          <w:rFonts w:ascii="Arial" w:hAnsi="Arial" w:cs="Arial"/>
        </w:rPr>
        <w:t>d</w:t>
      </w:r>
      <w:r w:rsidRPr="00607476">
        <w:rPr>
          <w:rFonts w:ascii="Arial" w:hAnsi="Arial" w:cs="Arial"/>
        </w:rPr>
        <w:t>) A boa situação financeira do licitante será avaliada pelos Índices de Liquidez Geral (LG), Liquidez Corrente (LC) e Endividamento Geral, resultantes da aplicação das fórmulas abaixo, com os valores extraídos de seu último balanço patrimonial:</w:t>
      </w:r>
    </w:p>
    <w:p w14:paraId="7C9CD8BC" w14:textId="77777777" w:rsidR="00607476" w:rsidRPr="00607476" w:rsidRDefault="00607476" w:rsidP="00B13214">
      <w:pPr>
        <w:spacing w:line="276" w:lineRule="auto"/>
        <w:jc w:val="both"/>
        <w:rPr>
          <w:rFonts w:ascii="Arial" w:hAnsi="Arial" w:cs="Arial"/>
        </w:rPr>
      </w:pPr>
      <w:r>
        <w:rPr>
          <w:rFonts w:ascii="Arial" w:hAnsi="Arial" w:cs="Arial"/>
        </w:rPr>
        <w:t>d</w:t>
      </w:r>
      <w:r w:rsidRPr="00607476">
        <w:rPr>
          <w:rFonts w:ascii="Arial" w:hAnsi="Arial" w:cs="Arial"/>
        </w:rPr>
        <w:t>.1) ILG = Índice de Liquidez Geral maior ou igual a 1, calculado pela seguinte fórmula:</w:t>
      </w:r>
    </w:p>
    <w:p w14:paraId="2833B0B7" w14:textId="77777777" w:rsidR="00607476" w:rsidRPr="00607476" w:rsidRDefault="00607476" w:rsidP="00B13214">
      <w:pPr>
        <w:spacing w:line="276" w:lineRule="auto"/>
        <w:jc w:val="center"/>
        <w:rPr>
          <w:rFonts w:ascii="Arial" w:hAnsi="Arial" w:cs="Arial"/>
        </w:rPr>
      </w:pPr>
    </w:p>
    <w:p w14:paraId="620F1F3D" w14:textId="77777777" w:rsidR="00607476" w:rsidRPr="00607476" w:rsidRDefault="00607476" w:rsidP="00B13214">
      <w:pPr>
        <w:spacing w:line="276" w:lineRule="auto"/>
        <w:jc w:val="center"/>
        <w:rPr>
          <w:rFonts w:ascii="Arial" w:hAnsi="Arial" w:cs="Arial"/>
          <w:u w:val="single"/>
        </w:rPr>
      </w:pPr>
      <w:r w:rsidRPr="00607476">
        <w:rPr>
          <w:rFonts w:ascii="Arial" w:hAnsi="Arial" w:cs="Arial"/>
          <w:u w:val="single"/>
        </w:rPr>
        <w:t>LG = Ativo Circulante + Realizável a Longo Prazo</w:t>
      </w:r>
    </w:p>
    <w:p w14:paraId="792E614A" w14:textId="77777777" w:rsidR="00607476" w:rsidRPr="00607476" w:rsidRDefault="00607476" w:rsidP="00B13214">
      <w:pPr>
        <w:spacing w:line="276" w:lineRule="auto"/>
        <w:jc w:val="center"/>
        <w:rPr>
          <w:rFonts w:ascii="Arial" w:hAnsi="Arial" w:cs="Arial"/>
        </w:rPr>
      </w:pPr>
      <w:r w:rsidRPr="00607476">
        <w:rPr>
          <w:rFonts w:ascii="Arial" w:hAnsi="Arial" w:cs="Arial"/>
        </w:rPr>
        <w:t>Passivo Circulante + Passivo Não Circulante</w:t>
      </w:r>
    </w:p>
    <w:p w14:paraId="035756F0" w14:textId="77777777" w:rsidR="00607476" w:rsidRPr="00607476" w:rsidRDefault="00607476" w:rsidP="00B13214">
      <w:pPr>
        <w:spacing w:line="276" w:lineRule="auto"/>
        <w:jc w:val="center"/>
        <w:rPr>
          <w:rFonts w:ascii="Arial" w:hAnsi="Arial" w:cs="Arial"/>
        </w:rPr>
      </w:pPr>
    </w:p>
    <w:p w14:paraId="48AEDCD3" w14:textId="77777777" w:rsidR="00607476" w:rsidRPr="00607476" w:rsidRDefault="00607476" w:rsidP="00B13214">
      <w:pPr>
        <w:spacing w:line="276" w:lineRule="auto"/>
        <w:jc w:val="both"/>
        <w:rPr>
          <w:rFonts w:ascii="Arial" w:hAnsi="Arial" w:cs="Arial"/>
        </w:rPr>
      </w:pPr>
      <w:r>
        <w:rPr>
          <w:rFonts w:ascii="Arial" w:hAnsi="Arial" w:cs="Arial"/>
        </w:rPr>
        <w:t>d</w:t>
      </w:r>
      <w:r w:rsidRPr="00607476">
        <w:rPr>
          <w:rFonts w:ascii="Arial" w:hAnsi="Arial" w:cs="Arial"/>
        </w:rPr>
        <w:t>.2) ILC = Índice de Liquidez Corrente maior ou igual a 1,00, calculado pela seguinte fórmula:</w:t>
      </w:r>
    </w:p>
    <w:p w14:paraId="775A67DC" w14:textId="77777777" w:rsidR="00607476" w:rsidRPr="00607476" w:rsidRDefault="00607476" w:rsidP="00B13214">
      <w:pPr>
        <w:spacing w:line="276" w:lineRule="auto"/>
        <w:jc w:val="center"/>
        <w:rPr>
          <w:rFonts w:ascii="Arial" w:hAnsi="Arial" w:cs="Arial"/>
        </w:rPr>
      </w:pPr>
    </w:p>
    <w:p w14:paraId="624F61A0" w14:textId="77777777" w:rsidR="00607476" w:rsidRPr="00607476" w:rsidRDefault="00607476" w:rsidP="00B13214">
      <w:pPr>
        <w:spacing w:line="276" w:lineRule="auto"/>
        <w:jc w:val="center"/>
        <w:rPr>
          <w:rFonts w:ascii="Arial" w:hAnsi="Arial" w:cs="Arial"/>
        </w:rPr>
      </w:pPr>
      <w:r w:rsidRPr="00607476">
        <w:rPr>
          <w:rFonts w:ascii="Arial" w:hAnsi="Arial" w:cs="Arial"/>
        </w:rPr>
        <w:t xml:space="preserve">ILC = </w:t>
      </w:r>
      <w:r w:rsidRPr="00607476">
        <w:rPr>
          <w:rFonts w:ascii="Arial" w:hAnsi="Arial" w:cs="Arial"/>
          <w:u w:val="single"/>
        </w:rPr>
        <w:t>AC</w:t>
      </w:r>
      <w:r w:rsidRPr="00607476">
        <w:rPr>
          <w:rFonts w:ascii="Arial" w:hAnsi="Arial" w:cs="Arial"/>
        </w:rPr>
        <w:t>, onde:</w:t>
      </w:r>
    </w:p>
    <w:p w14:paraId="1A6116F6" w14:textId="77777777" w:rsidR="00607476" w:rsidRPr="00607476" w:rsidRDefault="00607476" w:rsidP="00B13214">
      <w:pPr>
        <w:spacing w:line="276" w:lineRule="auto"/>
        <w:jc w:val="center"/>
        <w:rPr>
          <w:rFonts w:ascii="Arial" w:hAnsi="Arial" w:cs="Arial"/>
        </w:rPr>
      </w:pPr>
      <w:r w:rsidRPr="00607476">
        <w:rPr>
          <w:rFonts w:ascii="Arial" w:hAnsi="Arial" w:cs="Arial"/>
        </w:rPr>
        <w:t>PC</w:t>
      </w:r>
    </w:p>
    <w:p w14:paraId="19BA9B0F" w14:textId="77777777" w:rsidR="00607476" w:rsidRPr="00607476" w:rsidRDefault="00607476" w:rsidP="00B13214">
      <w:pPr>
        <w:spacing w:line="276" w:lineRule="auto"/>
        <w:jc w:val="center"/>
        <w:rPr>
          <w:rFonts w:ascii="Arial" w:hAnsi="Arial" w:cs="Arial"/>
        </w:rPr>
      </w:pPr>
      <w:r w:rsidRPr="00607476">
        <w:rPr>
          <w:rFonts w:ascii="Arial" w:hAnsi="Arial" w:cs="Arial"/>
        </w:rPr>
        <w:t>AC = ATIVO CIRCULANTE</w:t>
      </w:r>
    </w:p>
    <w:p w14:paraId="26DB5110" w14:textId="77777777" w:rsidR="00607476" w:rsidRPr="00607476" w:rsidRDefault="00607476" w:rsidP="00B13214">
      <w:pPr>
        <w:spacing w:line="276" w:lineRule="auto"/>
        <w:jc w:val="center"/>
        <w:rPr>
          <w:rFonts w:ascii="Arial" w:hAnsi="Arial" w:cs="Arial"/>
        </w:rPr>
      </w:pPr>
      <w:r w:rsidRPr="00607476">
        <w:rPr>
          <w:rFonts w:ascii="Arial" w:hAnsi="Arial" w:cs="Arial"/>
        </w:rPr>
        <w:lastRenderedPageBreak/>
        <w:t>PC = PASSIVO CIRCULANTE.</w:t>
      </w:r>
    </w:p>
    <w:p w14:paraId="46C198A5" w14:textId="77777777" w:rsidR="00607476" w:rsidRPr="00607476" w:rsidRDefault="00607476" w:rsidP="00B13214">
      <w:pPr>
        <w:spacing w:line="276" w:lineRule="auto"/>
        <w:jc w:val="center"/>
        <w:rPr>
          <w:rFonts w:ascii="Arial" w:hAnsi="Arial" w:cs="Arial"/>
        </w:rPr>
      </w:pPr>
    </w:p>
    <w:p w14:paraId="0C09D6E0" w14:textId="77777777" w:rsidR="00607476" w:rsidRPr="00607476" w:rsidRDefault="00607476" w:rsidP="00B13214">
      <w:pPr>
        <w:spacing w:line="276" w:lineRule="auto"/>
        <w:jc w:val="both"/>
        <w:rPr>
          <w:rFonts w:ascii="Arial" w:hAnsi="Arial" w:cs="Arial"/>
        </w:rPr>
      </w:pPr>
      <w:r>
        <w:rPr>
          <w:rFonts w:ascii="Arial" w:hAnsi="Arial" w:cs="Arial"/>
        </w:rPr>
        <w:t>d</w:t>
      </w:r>
      <w:r w:rsidRPr="00607476">
        <w:rPr>
          <w:rFonts w:ascii="Arial" w:hAnsi="Arial" w:cs="Arial"/>
        </w:rPr>
        <w:t xml:space="preserve">.3) IEG = Índice de Endividamento Geral, menor ou igual a </w:t>
      </w:r>
      <w:r w:rsidRPr="00607476">
        <w:rPr>
          <w:rFonts w:ascii="Arial" w:hAnsi="Arial" w:cs="Arial"/>
          <w:b/>
          <w:bCs/>
        </w:rPr>
        <w:t>0,50</w:t>
      </w:r>
      <w:r w:rsidRPr="00607476">
        <w:rPr>
          <w:rFonts w:ascii="Arial" w:hAnsi="Arial" w:cs="Arial"/>
        </w:rPr>
        <w:t>, calculado pela seguinte formula:</w:t>
      </w:r>
    </w:p>
    <w:p w14:paraId="7084F62F" w14:textId="77777777" w:rsidR="00607476" w:rsidRPr="00607476" w:rsidRDefault="00607476" w:rsidP="00B13214">
      <w:pPr>
        <w:spacing w:line="276" w:lineRule="auto"/>
        <w:jc w:val="both"/>
        <w:rPr>
          <w:rFonts w:ascii="Arial" w:hAnsi="Arial" w:cs="Arial"/>
        </w:rPr>
      </w:pPr>
    </w:p>
    <w:p w14:paraId="37E56CB9" w14:textId="77777777" w:rsidR="00607476" w:rsidRPr="00607476" w:rsidRDefault="00607476" w:rsidP="00B13214">
      <w:pPr>
        <w:spacing w:line="276" w:lineRule="auto"/>
        <w:jc w:val="center"/>
        <w:rPr>
          <w:rFonts w:ascii="Arial" w:hAnsi="Arial" w:cs="Arial"/>
        </w:rPr>
      </w:pPr>
      <w:r w:rsidRPr="00607476">
        <w:rPr>
          <w:rFonts w:ascii="Arial" w:hAnsi="Arial" w:cs="Arial"/>
        </w:rPr>
        <w:t xml:space="preserve">IEG = </w:t>
      </w:r>
      <w:r w:rsidRPr="00607476">
        <w:rPr>
          <w:rFonts w:ascii="Arial" w:hAnsi="Arial" w:cs="Arial"/>
          <w:u w:val="single"/>
        </w:rPr>
        <w:t>PC + ELP</w:t>
      </w:r>
      <w:r w:rsidRPr="00607476">
        <w:rPr>
          <w:rFonts w:ascii="Arial" w:hAnsi="Arial" w:cs="Arial"/>
        </w:rPr>
        <w:t>, onde:</w:t>
      </w:r>
    </w:p>
    <w:p w14:paraId="7788D496" w14:textId="77777777" w:rsidR="00607476" w:rsidRPr="00607476" w:rsidRDefault="00607476" w:rsidP="00B13214">
      <w:pPr>
        <w:spacing w:line="276" w:lineRule="auto"/>
        <w:jc w:val="center"/>
        <w:rPr>
          <w:rFonts w:ascii="Arial" w:hAnsi="Arial" w:cs="Arial"/>
        </w:rPr>
      </w:pPr>
      <w:r w:rsidRPr="00607476">
        <w:rPr>
          <w:rFonts w:ascii="Arial" w:hAnsi="Arial" w:cs="Arial"/>
        </w:rPr>
        <w:t>AT</w:t>
      </w:r>
    </w:p>
    <w:p w14:paraId="57508776" w14:textId="77777777" w:rsidR="00607476" w:rsidRPr="00607476" w:rsidRDefault="00607476" w:rsidP="00B13214">
      <w:pPr>
        <w:spacing w:line="276" w:lineRule="auto"/>
        <w:jc w:val="center"/>
        <w:rPr>
          <w:rFonts w:ascii="Arial" w:hAnsi="Arial" w:cs="Arial"/>
        </w:rPr>
      </w:pPr>
      <w:r w:rsidRPr="00607476">
        <w:rPr>
          <w:rFonts w:ascii="Arial" w:hAnsi="Arial" w:cs="Arial"/>
        </w:rPr>
        <w:t>PC = PASSIVO CIRCULANTE</w:t>
      </w:r>
    </w:p>
    <w:p w14:paraId="47699534" w14:textId="77777777" w:rsidR="00607476" w:rsidRPr="00607476" w:rsidRDefault="00607476" w:rsidP="00B13214">
      <w:pPr>
        <w:spacing w:line="276" w:lineRule="auto"/>
        <w:jc w:val="center"/>
        <w:rPr>
          <w:rFonts w:ascii="Arial" w:hAnsi="Arial" w:cs="Arial"/>
        </w:rPr>
      </w:pPr>
      <w:r w:rsidRPr="00607476">
        <w:rPr>
          <w:rFonts w:ascii="Arial" w:hAnsi="Arial" w:cs="Arial"/>
        </w:rPr>
        <w:t>ELP = EXIGÍVEL A LONGO PRAZO</w:t>
      </w:r>
    </w:p>
    <w:p w14:paraId="388DD5D7" w14:textId="77777777" w:rsidR="00607476" w:rsidRPr="00607476" w:rsidRDefault="00607476" w:rsidP="00B13214">
      <w:pPr>
        <w:spacing w:line="276" w:lineRule="auto"/>
        <w:jc w:val="center"/>
        <w:rPr>
          <w:rFonts w:ascii="Arial" w:hAnsi="Arial" w:cs="Arial"/>
        </w:rPr>
      </w:pPr>
      <w:r w:rsidRPr="00607476">
        <w:rPr>
          <w:rFonts w:ascii="Arial" w:hAnsi="Arial" w:cs="Arial"/>
        </w:rPr>
        <w:t>AT = ATIVO TOTAL.</w:t>
      </w:r>
    </w:p>
    <w:p w14:paraId="34516CCD" w14:textId="77777777" w:rsidR="00607476" w:rsidRPr="00607476" w:rsidRDefault="00607476" w:rsidP="00B13214">
      <w:pPr>
        <w:spacing w:line="276" w:lineRule="auto"/>
        <w:jc w:val="center"/>
        <w:rPr>
          <w:rFonts w:ascii="Arial" w:hAnsi="Arial" w:cs="Arial"/>
        </w:rPr>
      </w:pPr>
    </w:p>
    <w:p w14:paraId="32C7CA31" w14:textId="77777777" w:rsidR="00607476" w:rsidRPr="00607476" w:rsidRDefault="00607476" w:rsidP="00B13214">
      <w:pPr>
        <w:spacing w:line="276" w:lineRule="auto"/>
        <w:jc w:val="both"/>
        <w:rPr>
          <w:rFonts w:ascii="Arial" w:hAnsi="Arial" w:cs="Arial"/>
        </w:rPr>
      </w:pPr>
      <w:r>
        <w:rPr>
          <w:rFonts w:ascii="Arial" w:hAnsi="Arial" w:cs="Arial"/>
        </w:rPr>
        <w:t>d</w:t>
      </w:r>
      <w:r w:rsidRPr="00607476">
        <w:rPr>
          <w:rFonts w:ascii="Arial" w:hAnsi="Arial" w:cs="Arial"/>
        </w:rPr>
        <w:t xml:space="preserve">.4) Os índices de que trata os subitens acima serão calculados pelo responsável da contabilidade, devendo conter a indicação do seu nome e do número de registro no Conselho Regional de Contabilidade no documento de apresentação dos cálculos, assinada pelo seu representante legal </w:t>
      </w:r>
      <w:r w:rsidR="006C53D1">
        <w:rPr>
          <w:rFonts w:ascii="Arial" w:hAnsi="Arial" w:cs="Arial"/>
        </w:rPr>
        <w:t>e</w:t>
      </w:r>
      <w:r w:rsidRPr="00607476">
        <w:rPr>
          <w:rFonts w:ascii="Arial" w:hAnsi="Arial" w:cs="Arial"/>
        </w:rPr>
        <w:t xml:space="preserve"> responsável de contabilidade.</w:t>
      </w:r>
    </w:p>
    <w:p w14:paraId="35A48BD9" w14:textId="77777777" w:rsidR="00607476" w:rsidRPr="00607476" w:rsidRDefault="00607476" w:rsidP="00B13214">
      <w:pPr>
        <w:spacing w:line="276" w:lineRule="auto"/>
        <w:jc w:val="both"/>
        <w:rPr>
          <w:rFonts w:ascii="Arial" w:hAnsi="Arial" w:cs="Arial"/>
        </w:rPr>
      </w:pPr>
      <w:r>
        <w:rPr>
          <w:rFonts w:ascii="Arial" w:hAnsi="Arial" w:cs="Arial"/>
        </w:rPr>
        <w:t>d</w:t>
      </w:r>
      <w:r w:rsidRPr="00607476">
        <w:rPr>
          <w:rFonts w:ascii="Arial" w:hAnsi="Arial" w:cs="Arial"/>
        </w:rPr>
        <w:t>.5) Se a informação do memorial de cálculo não conferir com os elementos constantes no Balanço Patrimonial, o licitante será inabilitado, independente da adoção das medidas legais cabíveis.</w:t>
      </w:r>
    </w:p>
    <w:p w14:paraId="0495D9B4" w14:textId="77777777" w:rsidR="00607476" w:rsidRPr="00607476" w:rsidRDefault="00607476" w:rsidP="00B13214">
      <w:pPr>
        <w:spacing w:line="276" w:lineRule="auto"/>
        <w:jc w:val="both"/>
        <w:rPr>
          <w:rFonts w:ascii="Arial" w:eastAsia="ArialMT" w:hAnsi="Arial" w:cs="Arial"/>
        </w:rPr>
      </w:pPr>
      <w:r>
        <w:rPr>
          <w:rFonts w:ascii="Arial" w:hAnsi="Arial" w:cs="Arial"/>
        </w:rPr>
        <w:t>d</w:t>
      </w:r>
      <w:r w:rsidRPr="00607476">
        <w:rPr>
          <w:rFonts w:ascii="Arial" w:hAnsi="Arial" w:cs="Arial"/>
        </w:rPr>
        <w:t xml:space="preserve">.6) Caso conste no Balanço Patrimonial o cálculo de todos os índices </w:t>
      </w:r>
      <w:r w:rsidR="006C53D1">
        <w:rPr>
          <w:rFonts w:ascii="Arial" w:eastAsia="ArialMT" w:hAnsi="Arial" w:cs="Arial"/>
        </w:rPr>
        <w:t>solicitados na alínea “d</w:t>
      </w:r>
      <w:r w:rsidRPr="00607476">
        <w:rPr>
          <w:rFonts w:ascii="Arial" w:eastAsia="ArialMT" w:hAnsi="Arial" w:cs="Arial"/>
        </w:rPr>
        <w:t>”, a declaração será dispensada.</w:t>
      </w:r>
    </w:p>
    <w:p w14:paraId="03CD8804" w14:textId="77777777" w:rsidR="00607476" w:rsidRDefault="00607476" w:rsidP="00B13214">
      <w:pPr>
        <w:spacing w:line="276" w:lineRule="auto"/>
        <w:jc w:val="both"/>
        <w:rPr>
          <w:rFonts w:ascii="Arial" w:hAnsi="Arial" w:cs="Arial"/>
        </w:rPr>
      </w:pPr>
      <w:r>
        <w:rPr>
          <w:rFonts w:ascii="Arial" w:hAnsi="Arial" w:cs="Arial"/>
        </w:rPr>
        <w:t>d</w:t>
      </w:r>
      <w:r w:rsidRPr="00607476">
        <w:rPr>
          <w:rFonts w:ascii="Arial" w:hAnsi="Arial" w:cs="Arial"/>
        </w:rPr>
        <w:t xml:space="preserve">.7) O balanço referente ao último exercício encerrado deve estar acompanhado da publicação em Diário Oficial deste quando se tratar de Sociedade Anônima. </w:t>
      </w:r>
    </w:p>
    <w:p w14:paraId="7EE7A8B6" w14:textId="77777777" w:rsidR="00607476" w:rsidRPr="00607476" w:rsidRDefault="00607476" w:rsidP="00B13214">
      <w:pPr>
        <w:spacing w:line="276" w:lineRule="auto"/>
        <w:jc w:val="both"/>
        <w:rPr>
          <w:rFonts w:ascii="Arial" w:hAnsi="Arial" w:cs="Arial"/>
        </w:rPr>
      </w:pPr>
      <w:r w:rsidRPr="00607476">
        <w:rPr>
          <w:rFonts w:ascii="Arial" w:hAnsi="Arial" w:cs="Arial"/>
        </w:rPr>
        <w:t>e.8) Os valores financeiros acima referidos poderão ser atualizados para a data da licitação pelo índice oficial (IGP-DI), devendo, neste caso ser apresentada a respectiva memória de cálculo.</w:t>
      </w:r>
    </w:p>
    <w:p w14:paraId="18405537" w14:textId="77777777" w:rsidR="00607476" w:rsidRPr="00607476" w:rsidRDefault="00607476" w:rsidP="00B13214">
      <w:pPr>
        <w:spacing w:line="276" w:lineRule="auto"/>
        <w:jc w:val="both"/>
        <w:rPr>
          <w:rFonts w:ascii="Arial" w:hAnsi="Arial" w:cs="Arial"/>
        </w:rPr>
      </w:pPr>
      <w:r>
        <w:rPr>
          <w:rFonts w:ascii="Arial" w:hAnsi="Arial" w:cs="Arial"/>
        </w:rPr>
        <w:t>d.9</w:t>
      </w:r>
      <w:r w:rsidRPr="00607476">
        <w:rPr>
          <w:rFonts w:ascii="Arial" w:hAnsi="Arial" w:cs="Arial"/>
        </w:rPr>
        <w:t>) Quando se tratar de empresa individual ou sociedade por cotas de responsabilidade limitada, a Prefeitura Municipal de Marcionílio Souza se reservará o direito de exigir a apresentação do livro diário onde o balanço fiscal foi transcrito, para efeito de extração dos parâmetros para o julgamento e verificação dos valores apresentados e calculados pelos licitantes</w:t>
      </w:r>
    </w:p>
    <w:p w14:paraId="7711E5A3" w14:textId="77777777" w:rsidR="00607476" w:rsidRPr="00607476" w:rsidRDefault="00607476" w:rsidP="00B13214">
      <w:pPr>
        <w:spacing w:line="276" w:lineRule="auto"/>
        <w:jc w:val="both"/>
        <w:rPr>
          <w:rFonts w:ascii="Arial" w:hAnsi="Arial" w:cs="Arial"/>
        </w:rPr>
      </w:pPr>
      <w:r>
        <w:rPr>
          <w:rFonts w:ascii="Arial" w:hAnsi="Arial" w:cs="Arial"/>
        </w:rPr>
        <w:t>d.10</w:t>
      </w:r>
      <w:r w:rsidRPr="00607476">
        <w:rPr>
          <w:rFonts w:ascii="Arial" w:hAnsi="Arial" w:cs="Arial"/>
        </w:rPr>
        <w:t>) Declaração firmada pelo contador da Licitante em papel timbrado deste, atestando que os dados referentes à apresentação dos cálculos correspondentes aos índices abaixo especificados, foram extraídos do balanço do último exercício social já exigível;</w:t>
      </w:r>
    </w:p>
    <w:p w14:paraId="04A38313" w14:textId="77777777" w:rsidR="00607476" w:rsidRPr="00607476" w:rsidRDefault="00607476" w:rsidP="00B13214">
      <w:pPr>
        <w:pBdr>
          <w:top w:val="nil"/>
          <w:left w:val="nil"/>
          <w:bottom w:val="nil"/>
          <w:right w:val="nil"/>
          <w:between w:val="nil"/>
        </w:pBdr>
        <w:spacing w:line="276" w:lineRule="auto"/>
        <w:jc w:val="both"/>
        <w:rPr>
          <w:rFonts w:ascii="Arial" w:eastAsia="Arial" w:hAnsi="Arial" w:cs="Arial"/>
          <w:color w:val="000000"/>
        </w:rPr>
      </w:pPr>
    </w:p>
    <w:p w14:paraId="0FE80FE6" w14:textId="77777777" w:rsidR="005A115F" w:rsidRDefault="005A115F" w:rsidP="00B13214">
      <w:pPr>
        <w:pBdr>
          <w:top w:val="nil"/>
          <w:left w:val="nil"/>
          <w:bottom w:val="nil"/>
          <w:right w:val="nil"/>
          <w:between w:val="nil"/>
        </w:pBdr>
        <w:spacing w:line="276" w:lineRule="auto"/>
        <w:jc w:val="both"/>
        <w:rPr>
          <w:rFonts w:ascii="Arial" w:eastAsia="Arial" w:hAnsi="Arial" w:cs="Arial"/>
          <w:b/>
          <w:color w:val="000000"/>
        </w:rPr>
      </w:pPr>
      <w:r w:rsidRPr="00607476">
        <w:rPr>
          <w:rFonts w:ascii="Arial" w:eastAsia="Arial" w:hAnsi="Arial" w:cs="Arial"/>
          <w:b/>
          <w:color w:val="000000"/>
        </w:rPr>
        <w:t>Documentos relativos à regularidade fiscal e trabalhista:</w:t>
      </w:r>
    </w:p>
    <w:p w14:paraId="54B6B389" w14:textId="77777777" w:rsidR="00607476" w:rsidRPr="00607476" w:rsidRDefault="00607476" w:rsidP="00B13214">
      <w:pPr>
        <w:pBdr>
          <w:top w:val="nil"/>
          <w:left w:val="nil"/>
          <w:bottom w:val="nil"/>
          <w:right w:val="nil"/>
          <w:between w:val="nil"/>
        </w:pBdr>
        <w:spacing w:line="276" w:lineRule="auto"/>
        <w:jc w:val="both"/>
        <w:rPr>
          <w:rFonts w:ascii="Arial" w:eastAsia="Arial" w:hAnsi="Arial" w:cs="Arial"/>
          <w:b/>
          <w:color w:val="000000"/>
        </w:rPr>
      </w:pPr>
    </w:p>
    <w:p w14:paraId="00126577"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Prova de inscrição do licitante no Cadastro Nacional de Pessoa Jurídica (CNPJ);</w:t>
      </w:r>
    </w:p>
    <w:p w14:paraId="5CCB3FC6"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Prova de regularidade perante:</w:t>
      </w:r>
    </w:p>
    <w:p w14:paraId="7C5A7BF3"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A Fazenda Federal, mediante certidão conjunta, emitida pela Secretaria da Receita Federal do Brasil e Procuradoria-Geral da Fazenda Nacional, quanto aos demais tributos federais e à dívida ativa da União, por elas administrados;</w:t>
      </w:r>
    </w:p>
    <w:p w14:paraId="36520BC5"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Prova de regularidade para com as Fazendas Estadual e Municipal do domicílio ou sede da licitante, ou outra equivalente, na forma da lei; e</w:t>
      </w:r>
    </w:p>
    <w:p w14:paraId="049A4D07"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lastRenderedPageBreak/>
        <w:t>Prova de regularidade para com a Fazenda Federal e com a Previdência Social, em conformidade com os termos do Decreto Federal n.º 8.302/2014;</w:t>
      </w:r>
    </w:p>
    <w:p w14:paraId="2E89AB75"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Prova de regularidade relativa ao Fundo de Garantia por Tempo de Serviço (FGTS) por meio de apresentação do Certificado de Regularidade do FGTS – CRF, emitido pela Caixa Econômica Federal.</w:t>
      </w:r>
    </w:p>
    <w:p w14:paraId="72837DE5"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Prova de inexistência de débitos inadimplidos perante a Justiça do Trabalho, mediante a apresentação de certidão negativa de débitos trabalhistas.</w:t>
      </w:r>
    </w:p>
    <w:p w14:paraId="3981A497"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p>
    <w:p w14:paraId="3D940BFF"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Quando o contrato for executado por filial da empresa, o licitante deverá comprovar a regularidade fiscal e trabalhista da matriz e da filial.</w:t>
      </w:r>
    </w:p>
    <w:p w14:paraId="739D18FD"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As certidões de comprovação da regularidade fiscal e trabalhista dos licitantes deverão ser apresentadas dentro do prazo de validade estabelecido em lei ou pelo órgão expedidor, ou, na hipótese de ausência de prazo estabelecido, deverão estar datadas dos últimos 180 dias contados da data da abertura da sessão pública.</w:t>
      </w:r>
    </w:p>
    <w:p w14:paraId="6CD49C91"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p>
    <w:p w14:paraId="33874DDA"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As ME/EPP e seus equiparados deverão apresentar toda a documentação exigida para efeito de comprovação de regularidade fiscal, mesmo que esta apresente alguma restrição (art. 43 da LC nº 123/06).</w:t>
      </w:r>
    </w:p>
    <w:p w14:paraId="68C282AD"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p>
    <w:p w14:paraId="091C28ED"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Havendo alguma restrição na comprovação da regularidade fiscal, será assegurado o prazo de 05 (cinco) dias úteis, cujo termo inicial corresponderá ao momento em que o proponente for declarado o vencedor do certame, prorrogáveis por igual período, a critério da Administração, para a regularização da documentação, pagamento ou parcelamento do débito, e emissão de eventuais certidões negativas ou positivas com efeito de certidão negativa (art. 43, §1º, da LC nº 123/06);</w:t>
      </w:r>
    </w:p>
    <w:p w14:paraId="185ACC2A"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p>
    <w:p w14:paraId="6E572658"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A declaração do vencedor do certame acontecerá no momento imediatamente posterior à fase de habilitação, aguardando-se os prazos de regularização fiscal para a abertura da fase recursal;</w:t>
      </w:r>
    </w:p>
    <w:p w14:paraId="2066FBED"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p>
    <w:p w14:paraId="29DB739D"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r w:rsidRPr="005A115F">
        <w:rPr>
          <w:rFonts w:ascii="Arial" w:eastAsia="Arial" w:hAnsi="Arial" w:cs="Arial"/>
          <w:color w:val="000000"/>
        </w:rPr>
        <w:t>A não-regularização da documentação, no prazo previsto acima, implicará decadência do direito à contratação, sem prejuízo das sanções previstas no art. 156 da Lei nº 14.133/2021, sendo facultado à Administração convocar os licitantes remanescentes, nos termos da Seção “DA REABERTURA DA SESSÃO PÚBLICA”, para a assinatura do contrato, ou revogar a licitação.</w:t>
      </w:r>
    </w:p>
    <w:p w14:paraId="62EF1092" w14:textId="77777777" w:rsidR="005A115F" w:rsidRPr="005A115F" w:rsidRDefault="005A115F" w:rsidP="00B13214">
      <w:pPr>
        <w:pBdr>
          <w:top w:val="nil"/>
          <w:left w:val="nil"/>
          <w:bottom w:val="nil"/>
          <w:right w:val="nil"/>
          <w:between w:val="nil"/>
        </w:pBdr>
        <w:spacing w:line="276" w:lineRule="auto"/>
        <w:jc w:val="both"/>
        <w:rPr>
          <w:rFonts w:ascii="Arial" w:eastAsia="Arial" w:hAnsi="Arial" w:cs="Arial"/>
          <w:color w:val="000000"/>
        </w:rPr>
      </w:pPr>
    </w:p>
    <w:p w14:paraId="085B9645" w14:textId="77777777" w:rsidR="005A115F" w:rsidRPr="005821C3" w:rsidRDefault="005A115F" w:rsidP="00B13214">
      <w:pPr>
        <w:pBdr>
          <w:top w:val="nil"/>
          <w:left w:val="nil"/>
          <w:bottom w:val="nil"/>
          <w:right w:val="nil"/>
          <w:between w:val="nil"/>
        </w:pBdr>
        <w:spacing w:line="276" w:lineRule="auto"/>
        <w:jc w:val="both"/>
        <w:rPr>
          <w:rFonts w:ascii="Arial" w:eastAsia="Arial" w:hAnsi="Arial" w:cs="Arial"/>
        </w:rPr>
      </w:pPr>
      <w:r w:rsidRPr="005821C3">
        <w:rPr>
          <w:rFonts w:ascii="Arial" w:eastAsia="Arial" w:hAnsi="Arial" w:cs="Arial"/>
          <w:b/>
        </w:rPr>
        <w:t>Documentos relativos à Qualificação Técnica</w:t>
      </w:r>
      <w:r w:rsidRPr="005821C3">
        <w:rPr>
          <w:rFonts w:ascii="Arial" w:eastAsia="Arial" w:hAnsi="Arial" w:cs="Arial"/>
        </w:rPr>
        <w:t>:</w:t>
      </w:r>
    </w:p>
    <w:p w14:paraId="3CA097C1" w14:textId="77777777" w:rsidR="00895317" w:rsidRPr="005821C3" w:rsidRDefault="00895317" w:rsidP="00B13214">
      <w:pPr>
        <w:widowControl w:val="0"/>
        <w:tabs>
          <w:tab w:val="left" w:pos="882"/>
        </w:tabs>
        <w:autoSpaceDE w:val="0"/>
        <w:autoSpaceDN w:val="0"/>
        <w:spacing w:before="240" w:line="276" w:lineRule="auto"/>
        <w:jc w:val="both"/>
        <w:rPr>
          <w:rFonts w:ascii="Arial" w:hAnsi="Arial" w:cs="Arial"/>
        </w:rPr>
      </w:pPr>
      <w:r w:rsidRPr="005821C3">
        <w:rPr>
          <w:rFonts w:ascii="Arial" w:hAnsi="Arial" w:cs="Arial"/>
        </w:rPr>
        <w:t xml:space="preserve">Aptidão para desempenho de atividade demonstrando que a licitante administra ou administrou serviços terceirizados, e ou ainda; </w:t>
      </w:r>
    </w:p>
    <w:p w14:paraId="77EA93E9" w14:textId="77777777" w:rsidR="00895317" w:rsidRPr="005821C3" w:rsidRDefault="00895317" w:rsidP="00B13214">
      <w:pPr>
        <w:widowControl w:val="0"/>
        <w:tabs>
          <w:tab w:val="left" w:pos="882"/>
        </w:tabs>
        <w:autoSpaceDE w:val="0"/>
        <w:autoSpaceDN w:val="0"/>
        <w:spacing w:before="240" w:line="276" w:lineRule="auto"/>
        <w:jc w:val="both"/>
        <w:rPr>
          <w:rFonts w:ascii="Arial" w:hAnsi="Arial" w:cs="Arial"/>
        </w:rPr>
      </w:pPr>
      <w:r w:rsidRPr="005821C3">
        <w:rPr>
          <w:rFonts w:ascii="Arial" w:hAnsi="Arial" w:cs="Arial"/>
        </w:rPr>
        <w:t xml:space="preserve">a) </w:t>
      </w:r>
      <w:r w:rsidR="006C53D1" w:rsidRPr="005821C3">
        <w:rPr>
          <w:rFonts w:ascii="Arial" w:hAnsi="Arial" w:cs="Arial"/>
        </w:rPr>
        <w:t>Experiência</w:t>
      </w:r>
      <w:r w:rsidRPr="005821C3">
        <w:rPr>
          <w:rFonts w:ascii="Arial" w:hAnsi="Arial" w:cs="Arial"/>
        </w:rPr>
        <w:t xml:space="preserve"> mínima de 01 (um) ano na prestação de serviços terceirizados, ininterruptos ou não, até a data da sessão pública de abertura da licitação. </w:t>
      </w:r>
    </w:p>
    <w:p w14:paraId="7D3958D0" w14:textId="77777777" w:rsidR="007E5A0B" w:rsidRPr="005821C3" w:rsidRDefault="007E5A0B" w:rsidP="00B13214">
      <w:pPr>
        <w:autoSpaceDE w:val="0"/>
        <w:autoSpaceDN w:val="0"/>
        <w:adjustRightInd w:val="0"/>
        <w:spacing w:line="276" w:lineRule="auto"/>
        <w:jc w:val="both"/>
        <w:rPr>
          <w:rFonts w:ascii="Arial" w:hAnsi="Arial" w:cs="Arial"/>
        </w:rPr>
      </w:pPr>
    </w:p>
    <w:p w14:paraId="1C11177B" w14:textId="77777777" w:rsidR="007E5A0B" w:rsidRPr="005821C3" w:rsidRDefault="00895317" w:rsidP="00B13214">
      <w:pPr>
        <w:autoSpaceDE w:val="0"/>
        <w:autoSpaceDN w:val="0"/>
        <w:adjustRightInd w:val="0"/>
        <w:spacing w:line="276" w:lineRule="auto"/>
        <w:jc w:val="both"/>
        <w:rPr>
          <w:rFonts w:ascii="Arial" w:hAnsi="Arial" w:cs="Arial"/>
        </w:rPr>
      </w:pPr>
      <w:r w:rsidRPr="005821C3">
        <w:rPr>
          <w:rFonts w:ascii="Arial" w:hAnsi="Arial" w:cs="Arial"/>
        </w:rPr>
        <w:lastRenderedPageBreak/>
        <w:t>b) Somente serão aceitos atestados expedidos após a conclusão do contrato ou decorrido no mínimo 01 (um) ano do início de sua execução</w:t>
      </w:r>
      <w:r w:rsidR="007E5A0B" w:rsidRPr="005821C3">
        <w:rPr>
          <w:rFonts w:ascii="Arial" w:hAnsi="Arial" w:cs="Arial"/>
        </w:rPr>
        <w:t>. 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w:t>
      </w:r>
    </w:p>
    <w:p w14:paraId="56BE7D29" w14:textId="77777777" w:rsidR="007E5A0B" w:rsidRPr="005821C3" w:rsidRDefault="007E5A0B" w:rsidP="00B13214">
      <w:pPr>
        <w:autoSpaceDE w:val="0"/>
        <w:autoSpaceDN w:val="0"/>
        <w:adjustRightInd w:val="0"/>
        <w:spacing w:line="276" w:lineRule="auto"/>
        <w:jc w:val="both"/>
        <w:rPr>
          <w:rFonts w:ascii="Arial" w:hAnsi="Arial" w:cs="Arial"/>
        </w:rPr>
      </w:pPr>
    </w:p>
    <w:p w14:paraId="64D45F90" w14:textId="77777777" w:rsidR="007E5A0B" w:rsidRPr="005821C3" w:rsidRDefault="00895317" w:rsidP="00B13214">
      <w:pPr>
        <w:autoSpaceDE w:val="0"/>
        <w:autoSpaceDN w:val="0"/>
        <w:adjustRightInd w:val="0"/>
        <w:spacing w:line="276" w:lineRule="auto"/>
        <w:jc w:val="both"/>
        <w:rPr>
          <w:rFonts w:ascii="Arial" w:hAnsi="Arial" w:cs="Arial"/>
        </w:rPr>
      </w:pPr>
      <w:r w:rsidRPr="005821C3">
        <w:rPr>
          <w:rFonts w:ascii="Arial" w:hAnsi="Arial" w:cs="Arial"/>
        </w:rPr>
        <w:t xml:space="preserve">c) Não serão aceitos atestados emitidos pela empresa licitante, em seu próprio nome, nem qualquer outro em desacordo com as exigências do edital. </w:t>
      </w:r>
    </w:p>
    <w:p w14:paraId="42631711" w14:textId="77777777" w:rsidR="007E5A0B" w:rsidRPr="005821C3" w:rsidRDefault="00895317" w:rsidP="00B13214">
      <w:pPr>
        <w:widowControl w:val="0"/>
        <w:tabs>
          <w:tab w:val="left" w:pos="882"/>
        </w:tabs>
        <w:autoSpaceDE w:val="0"/>
        <w:autoSpaceDN w:val="0"/>
        <w:spacing w:before="240" w:line="276" w:lineRule="auto"/>
        <w:jc w:val="both"/>
        <w:rPr>
          <w:rFonts w:ascii="Arial" w:hAnsi="Arial" w:cs="Arial"/>
        </w:rPr>
      </w:pPr>
      <w:r w:rsidRPr="005821C3">
        <w:rPr>
          <w:rFonts w:ascii="Arial" w:hAnsi="Arial" w:cs="Arial"/>
        </w:rPr>
        <w:t xml:space="preserve">d) Para a confirmação de tempo de </w:t>
      </w:r>
      <w:r w:rsidR="00EC3CAF" w:rsidRPr="005821C3">
        <w:rPr>
          <w:rFonts w:ascii="Arial" w:hAnsi="Arial" w:cs="Arial"/>
        </w:rPr>
        <w:t>experiência</w:t>
      </w:r>
      <w:r w:rsidRPr="005821C3">
        <w:rPr>
          <w:rFonts w:ascii="Arial" w:hAnsi="Arial" w:cs="Arial"/>
        </w:rPr>
        <w:t xml:space="preserve"> e de informações contidas no(s) atestado(s) apresentado(s), a Secretaria de Administração poderá promover diligencia no intuito de esclarecer/compl</w:t>
      </w:r>
      <w:r w:rsidR="007E5A0B" w:rsidRPr="005821C3">
        <w:rPr>
          <w:rFonts w:ascii="Arial" w:hAnsi="Arial" w:cs="Arial"/>
        </w:rPr>
        <w:t>ementar a instrução do processo.</w:t>
      </w:r>
    </w:p>
    <w:p w14:paraId="6E78B566" w14:textId="1ED02FF4" w:rsidR="00895317" w:rsidRPr="005821C3" w:rsidRDefault="00895317" w:rsidP="00B13214">
      <w:pPr>
        <w:widowControl w:val="0"/>
        <w:tabs>
          <w:tab w:val="left" w:pos="882"/>
        </w:tabs>
        <w:autoSpaceDE w:val="0"/>
        <w:autoSpaceDN w:val="0"/>
        <w:spacing w:before="240" w:line="276" w:lineRule="auto"/>
        <w:jc w:val="both"/>
        <w:rPr>
          <w:rFonts w:ascii="Arial" w:hAnsi="Arial" w:cs="Arial"/>
        </w:rPr>
      </w:pPr>
      <w:r w:rsidRPr="005821C3">
        <w:rPr>
          <w:rFonts w:ascii="Arial" w:hAnsi="Arial" w:cs="Arial"/>
        </w:rPr>
        <w:t>Comprova</w:t>
      </w:r>
      <w:r w:rsidR="00693E0D">
        <w:rPr>
          <w:rFonts w:ascii="Arial" w:hAnsi="Arial" w:cs="Arial"/>
        </w:rPr>
        <w:t>ç</w:t>
      </w:r>
      <w:r w:rsidRPr="005821C3">
        <w:rPr>
          <w:rFonts w:ascii="Arial" w:hAnsi="Arial" w:cs="Arial"/>
        </w:rPr>
        <w:t xml:space="preserve">ão de Registro da Licitante no Conselho Regional de Administração (CRA), bem como do seu responsável técnico (Administrador), ou Registro Secundário caso a licitante seja sediada fora do Estado da Bahia e vencedora do certame; </w:t>
      </w:r>
    </w:p>
    <w:p w14:paraId="27D3FC2C" w14:textId="45A3789E" w:rsidR="00895317" w:rsidRPr="005821C3" w:rsidRDefault="00895317" w:rsidP="00B13214">
      <w:pPr>
        <w:widowControl w:val="0"/>
        <w:tabs>
          <w:tab w:val="left" w:pos="882"/>
        </w:tabs>
        <w:autoSpaceDE w:val="0"/>
        <w:autoSpaceDN w:val="0"/>
        <w:spacing w:before="240" w:line="276" w:lineRule="auto"/>
        <w:jc w:val="both"/>
        <w:rPr>
          <w:rFonts w:ascii="Arial" w:hAnsi="Arial" w:cs="Arial"/>
        </w:rPr>
      </w:pPr>
      <w:r w:rsidRPr="005821C3">
        <w:rPr>
          <w:rFonts w:ascii="Arial" w:hAnsi="Arial" w:cs="Arial"/>
        </w:rPr>
        <w:t>Comprova</w:t>
      </w:r>
      <w:r w:rsidR="00693E0D">
        <w:rPr>
          <w:rFonts w:ascii="Arial" w:hAnsi="Arial" w:cs="Arial"/>
        </w:rPr>
        <w:t>ç</w:t>
      </w:r>
      <w:r w:rsidRPr="005821C3">
        <w:rPr>
          <w:rFonts w:ascii="Arial" w:hAnsi="Arial" w:cs="Arial"/>
        </w:rPr>
        <w:t xml:space="preserve">ão de que possui no seu quadro permanente profissional de nível superior, devidamente registrado no Conselho Regional de Administração (CRA), que será responsável pela supervisão na execução dos serviços. </w:t>
      </w:r>
    </w:p>
    <w:p w14:paraId="0A7DF00A" w14:textId="77777777" w:rsidR="005821C3" w:rsidRDefault="005821C3" w:rsidP="00B13214">
      <w:pPr>
        <w:widowControl w:val="0"/>
        <w:tabs>
          <w:tab w:val="left" w:pos="882"/>
        </w:tabs>
        <w:autoSpaceDE w:val="0"/>
        <w:autoSpaceDN w:val="0"/>
        <w:spacing w:before="240" w:line="276" w:lineRule="auto"/>
        <w:jc w:val="both"/>
        <w:rPr>
          <w:rFonts w:ascii="Arial" w:hAnsi="Arial" w:cs="Arial"/>
        </w:rPr>
      </w:pPr>
      <w:r w:rsidRPr="005821C3">
        <w:rPr>
          <w:rFonts w:ascii="Arial" w:hAnsi="Arial" w:cs="Arial"/>
        </w:rPr>
        <w:t>Para a qualificação técnica profissional – será exigido - Atestado fornecido por pessoa jurídica de direito público ou de direito privado, que comprove(m) que o administrador – responsável técnico</w:t>
      </w:r>
      <w:r w:rsidRPr="005821C3">
        <w:rPr>
          <w:rFonts w:ascii="Arial" w:hAnsi="Arial" w:cs="Arial"/>
          <w:u w:val="single"/>
        </w:rPr>
        <w:t>,</w:t>
      </w:r>
      <w:r w:rsidRPr="005821C3">
        <w:rPr>
          <w:rFonts w:ascii="Arial" w:hAnsi="Arial" w:cs="Arial"/>
        </w:rPr>
        <w:t xml:space="preserve"> prestada e/ou prestou serviços (concluídos ou em execução) de características semelhantes às do objeto da presente licitação, devidamente registrado no conselho, e certidão de acervo técnico compatível com o objeto licitado, conforme art. 67, inciso II da lei federal nº 14.133/21.</w:t>
      </w:r>
    </w:p>
    <w:p w14:paraId="1C6E711F" w14:textId="77777777" w:rsidR="005821C3" w:rsidRPr="005821C3" w:rsidRDefault="005821C3" w:rsidP="00B13214">
      <w:pPr>
        <w:pStyle w:val="PargrafodaLista"/>
        <w:spacing w:line="276" w:lineRule="auto"/>
        <w:ind w:left="1134"/>
        <w:jc w:val="both"/>
        <w:rPr>
          <w:rFonts w:ascii="Arial" w:hAnsi="Arial" w:cs="Arial"/>
        </w:rPr>
      </w:pPr>
    </w:p>
    <w:p w14:paraId="53F682A9" w14:textId="77777777" w:rsidR="005821C3" w:rsidRPr="005821C3" w:rsidRDefault="005821C3" w:rsidP="00B13214">
      <w:pPr>
        <w:autoSpaceDE w:val="0"/>
        <w:autoSpaceDN w:val="0"/>
        <w:adjustRightInd w:val="0"/>
        <w:spacing w:line="276" w:lineRule="auto"/>
        <w:jc w:val="both"/>
        <w:rPr>
          <w:rFonts w:ascii="Arial" w:hAnsi="Arial" w:cs="Arial"/>
        </w:rPr>
      </w:pPr>
      <w:r w:rsidRPr="005821C3">
        <w:rPr>
          <w:rFonts w:ascii="Arial" w:hAnsi="Arial" w:cs="Arial"/>
        </w:rPr>
        <w:t>O(s) atestado(s) e/ou a(s) Certidão(</w:t>
      </w:r>
      <w:proofErr w:type="spellStart"/>
      <w:r w:rsidRPr="005821C3">
        <w:rPr>
          <w:rFonts w:ascii="Arial" w:hAnsi="Arial" w:cs="Arial"/>
        </w:rPr>
        <w:t>ões</w:t>
      </w:r>
      <w:proofErr w:type="spellEnd"/>
      <w:r w:rsidRPr="005821C3">
        <w:rPr>
          <w:rFonts w:ascii="Arial" w:hAnsi="Arial" w:cs="Arial"/>
        </w:rPr>
        <w:t>) apresentada(s) deverá(</w:t>
      </w:r>
      <w:proofErr w:type="spellStart"/>
      <w:r w:rsidRPr="005821C3">
        <w:rPr>
          <w:rFonts w:ascii="Arial" w:hAnsi="Arial" w:cs="Arial"/>
        </w:rPr>
        <w:t>ão</w:t>
      </w:r>
      <w:proofErr w:type="spellEnd"/>
      <w:r w:rsidRPr="005821C3">
        <w:rPr>
          <w:rFonts w:ascii="Arial" w:hAnsi="Arial" w:cs="Arial"/>
        </w:rPr>
        <w:t xml:space="preserve">) conter as seguintes informações básicas: </w:t>
      </w:r>
    </w:p>
    <w:p w14:paraId="32FF636A" w14:textId="77777777" w:rsidR="005821C3" w:rsidRPr="005821C3" w:rsidRDefault="005821C3" w:rsidP="00B13214">
      <w:pPr>
        <w:pStyle w:val="PargrafodaLista"/>
        <w:autoSpaceDE w:val="0"/>
        <w:autoSpaceDN w:val="0"/>
        <w:adjustRightInd w:val="0"/>
        <w:spacing w:line="276" w:lineRule="auto"/>
        <w:ind w:left="2491"/>
        <w:jc w:val="both"/>
        <w:rPr>
          <w:rFonts w:ascii="Arial" w:hAnsi="Arial" w:cs="Arial"/>
        </w:rPr>
      </w:pPr>
    </w:p>
    <w:p w14:paraId="0A95A111" w14:textId="77777777" w:rsidR="005821C3" w:rsidRPr="005821C3" w:rsidRDefault="005821C3" w:rsidP="00B13214">
      <w:pPr>
        <w:autoSpaceDE w:val="0"/>
        <w:autoSpaceDN w:val="0"/>
        <w:adjustRightInd w:val="0"/>
        <w:spacing w:line="276" w:lineRule="auto"/>
        <w:jc w:val="both"/>
        <w:rPr>
          <w:rFonts w:ascii="Arial" w:hAnsi="Arial" w:cs="Arial"/>
        </w:rPr>
      </w:pPr>
      <w:r w:rsidRPr="005821C3">
        <w:rPr>
          <w:rFonts w:ascii="Arial" w:hAnsi="Arial" w:cs="Arial"/>
        </w:rPr>
        <w:t>Nome do contratado e do contratante;</w:t>
      </w:r>
    </w:p>
    <w:p w14:paraId="2950CE90" w14:textId="77777777" w:rsidR="005821C3" w:rsidRPr="005821C3" w:rsidRDefault="005821C3" w:rsidP="00B13214">
      <w:pPr>
        <w:autoSpaceDE w:val="0"/>
        <w:autoSpaceDN w:val="0"/>
        <w:adjustRightInd w:val="0"/>
        <w:spacing w:line="276" w:lineRule="auto"/>
        <w:jc w:val="both"/>
        <w:rPr>
          <w:rFonts w:ascii="Arial" w:hAnsi="Arial" w:cs="Arial"/>
        </w:rPr>
      </w:pPr>
      <w:r w:rsidRPr="005821C3">
        <w:rPr>
          <w:rFonts w:ascii="Arial" w:hAnsi="Arial" w:cs="Arial"/>
        </w:rPr>
        <w:t>Identificação do contrato (tipo ou natureza do serviço)</w:t>
      </w:r>
    </w:p>
    <w:p w14:paraId="1C11256F" w14:textId="77777777" w:rsidR="005821C3" w:rsidRPr="005821C3" w:rsidRDefault="005821C3" w:rsidP="00B13214">
      <w:pPr>
        <w:autoSpaceDE w:val="0"/>
        <w:autoSpaceDN w:val="0"/>
        <w:adjustRightInd w:val="0"/>
        <w:spacing w:line="276" w:lineRule="auto"/>
        <w:jc w:val="both"/>
        <w:rPr>
          <w:rFonts w:ascii="Arial" w:hAnsi="Arial" w:cs="Arial"/>
        </w:rPr>
      </w:pPr>
      <w:r w:rsidRPr="005821C3">
        <w:rPr>
          <w:rFonts w:ascii="Arial" w:hAnsi="Arial" w:cs="Arial"/>
        </w:rPr>
        <w:t>Localização dos serviços;</w:t>
      </w:r>
    </w:p>
    <w:p w14:paraId="58D5D2DD" w14:textId="77777777" w:rsidR="005821C3" w:rsidRPr="005821C3" w:rsidRDefault="005821C3" w:rsidP="00B13214">
      <w:pPr>
        <w:autoSpaceDE w:val="0"/>
        <w:autoSpaceDN w:val="0"/>
        <w:adjustRightInd w:val="0"/>
        <w:spacing w:line="276" w:lineRule="auto"/>
        <w:jc w:val="both"/>
        <w:rPr>
          <w:rFonts w:ascii="Arial" w:hAnsi="Arial" w:cs="Arial"/>
        </w:rPr>
      </w:pPr>
      <w:r w:rsidRPr="005821C3">
        <w:rPr>
          <w:rFonts w:ascii="Arial" w:hAnsi="Arial" w:cs="Arial"/>
        </w:rPr>
        <w:t>Serviços executados (Especificação e quantidade dos serviços executados);</w:t>
      </w:r>
    </w:p>
    <w:p w14:paraId="1E074353" w14:textId="77777777" w:rsidR="005821C3" w:rsidRPr="005821C3" w:rsidRDefault="005821C3" w:rsidP="00B13214">
      <w:pPr>
        <w:autoSpaceDE w:val="0"/>
        <w:autoSpaceDN w:val="0"/>
        <w:adjustRightInd w:val="0"/>
        <w:spacing w:line="276" w:lineRule="auto"/>
        <w:jc w:val="both"/>
        <w:rPr>
          <w:rFonts w:ascii="Arial" w:hAnsi="Arial" w:cs="Arial"/>
        </w:rPr>
      </w:pPr>
      <w:r w:rsidRPr="005821C3">
        <w:rPr>
          <w:rFonts w:ascii="Arial" w:hAnsi="Arial" w:cs="Arial"/>
        </w:rPr>
        <w:t>Data do início e término dos serviços;</w:t>
      </w:r>
    </w:p>
    <w:p w14:paraId="17AE953B" w14:textId="77777777" w:rsidR="00EC3CAF" w:rsidRPr="005821C3" w:rsidRDefault="00895317" w:rsidP="00B13214">
      <w:pPr>
        <w:widowControl w:val="0"/>
        <w:tabs>
          <w:tab w:val="left" w:pos="882"/>
        </w:tabs>
        <w:autoSpaceDE w:val="0"/>
        <w:autoSpaceDN w:val="0"/>
        <w:spacing w:before="240" w:line="276" w:lineRule="auto"/>
        <w:jc w:val="both"/>
        <w:rPr>
          <w:rFonts w:ascii="Arial" w:hAnsi="Arial" w:cs="Arial"/>
        </w:rPr>
      </w:pPr>
      <w:r w:rsidRPr="005821C3">
        <w:rPr>
          <w:rFonts w:ascii="Arial" w:hAnsi="Arial" w:cs="Arial"/>
        </w:rPr>
        <w:t xml:space="preserve">Comprovação da licitante de possuir em seu quadro permanente 01 (um) Gestor de Recursos Humanos, devidamente registrado no Conselho Regional de Administração (CRA). Este profissional será responsável por realizar o planejamento de programa de treinamento e capacitação dos colaboradores, avaliar e implementar os melhores programas de benefícios. </w:t>
      </w:r>
    </w:p>
    <w:p w14:paraId="1F9FB640" w14:textId="77777777" w:rsidR="00895317" w:rsidRPr="005821C3" w:rsidRDefault="00895317" w:rsidP="00B13214">
      <w:pPr>
        <w:widowControl w:val="0"/>
        <w:tabs>
          <w:tab w:val="left" w:pos="882"/>
        </w:tabs>
        <w:autoSpaceDE w:val="0"/>
        <w:autoSpaceDN w:val="0"/>
        <w:spacing w:before="240" w:line="276" w:lineRule="auto"/>
        <w:jc w:val="both"/>
        <w:rPr>
          <w:rFonts w:ascii="Arial" w:hAnsi="Arial" w:cs="Arial"/>
        </w:rPr>
      </w:pPr>
      <w:r w:rsidRPr="005821C3">
        <w:rPr>
          <w:rFonts w:ascii="Arial" w:hAnsi="Arial" w:cs="Arial"/>
        </w:rPr>
        <w:t xml:space="preserve">Referente ao profissional Gestor de Recursos Humanos, deverá ser apresentada a certidão de regularidade profissional junto ao Conselho Regional de Administração (CRA), </w:t>
      </w:r>
      <w:r w:rsidRPr="005821C3">
        <w:rPr>
          <w:rFonts w:ascii="Arial" w:hAnsi="Arial" w:cs="Arial"/>
        </w:rPr>
        <w:lastRenderedPageBreak/>
        <w:t xml:space="preserve">para comprovação que o profissional estar devidamente registrado. </w:t>
      </w:r>
    </w:p>
    <w:p w14:paraId="4D1F8978" w14:textId="77777777" w:rsidR="00895317" w:rsidRPr="005821C3" w:rsidRDefault="00895317" w:rsidP="00B13214">
      <w:pPr>
        <w:widowControl w:val="0"/>
        <w:tabs>
          <w:tab w:val="left" w:pos="882"/>
        </w:tabs>
        <w:autoSpaceDE w:val="0"/>
        <w:autoSpaceDN w:val="0"/>
        <w:spacing w:before="240" w:line="276" w:lineRule="auto"/>
        <w:jc w:val="both"/>
        <w:rPr>
          <w:rFonts w:ascii="Arial" w:hAnsi="Arial" w:cs="Arial"/>
        </w:rPr>
      </w:pPr>
      <w:r w:rsidRPr="005821C3">
        <w:rPr>
          <w:rFonts w:ascii="Arial" w:hAnsi="Arial" w:cs="Arial"/>
        </w:rPr>
        <w:t xml:space="preserve">A comprovação dos vínculos exigidos acima deverá ser realizada numa das seguintes formas: </w:t>
      </w:r>
    </w:p>
    <w:p w14:paraId="4DE9A0BA" w14:textId="77777777" w:rsidR="00895317" w:rsidRPr="005821C3" w:rsidRDefault="00895317" w:rsidP="00B13214">
      <w:pPr>
        <w:widowControl w:val="0"/>
        <w:tabs>
          <w:tab w:val="left" w:pos="882"/>
        </w:tabs>
        <w:autoSpaceDE w:val="0"/>
        <w:autoSpaceDN w:val="0"/>
        <w:spacing w:before="240" w:line="276" w:lineRule="auto"/>
        <w:jc w:val="both"/>
        <w:rPr>
          <w:rFonts w:ascii="Arial" w:hAnsi="Arial" w:cs="Arial"/>
        </w:rPr>
      </w:pPr>
      <w:r w:rsidRPr="005821C3">
        <w:rPr>
          <w:rFonts w:ascii="Arial" w:hAnsi="Arial" w:cs="Arial"/>
        </w:rPr>
        <w:t xml:space="preserve">a) Carteira de Trabalho/CTPS, no caso de funcionário do quadro permanente; </w:t>
      </w:r>
    </w:p>
    <w:p w14:paraId="16C7DB23" w14:textId="77777777" w:rsidR="00895317" w:rsidRPr="005821C3" w:rsidRDefault="00895317" w:rsidP="00B13214">
      <w:pPr>
        <w:widowControl w:val="0"/>
        <w:tabs>
          <w:tab w:val="left" w:pos="882"/>
        </w:tabs>
        <w:autoSpaceDE w:val="0"/>
        <w:autoSpaceDN w:val="0"/>
        <w:spacing w:before="240" w:line="276" w:lineRule="auto"/>
        <w:jc w:val="both"/>
        <w:rPr>
          <w:rFonts w:ascii="Arial" w:hAnsi="Arial" w:cs="Arial"/>
        </w:rPr>
      </w:pPr>
      <w:r w:rsidRPr="005821C3">
        <w:rPr>
          <w:rFonts w:ascii="Arial" w:hAnsi="Arial" w:cs="Arial"/>
        </w:rPr>
        <w:t xml:space="preserve">b) Contrato Social, Estatuto Social ou Ato Constitutivo, no caso de sócio; </w:t>
      </w:r>
    </w:p>
    <w:p w14:paraId="0C2E7FD8" w14:textId="77777777" w:rsidR="00895317" w:rsidRPr="005821C3" w:rsidRDefault="00895317" w:rsidP="00B13214">
      <w:pPr>
        <w:widowControl w:val="0"/>
        <w:tabs>
          <w:tab w:val="left" w:pos="882"/>
        </w:tabs>
        <w:autoSpaceDE w:val="0"/>
        <w:autoSpaceDN w:val="0"/>
        <w:spacing w:before="240" w:line="276" w:lineRule="auto"/>
        <w:jc w:val="both"/>
        <w:rPr>
          <w:rFonts w:ascii="Arial" w:hAnsi="Arial" w:cs="Arial"/>
        </w:rPr>
      </w:pPr>
      <w:r w:rsidRPr="005821C3">
        <w:rPr>
          <w:rFonts w:ascii="Arial" w:hAnsi="Arial" w:cs="Arial"/>
        </w:rPr>
        <w:t xml:space="preserve">c) Contrato de prestação de serviço ou termo de compromisso através do qual o profissional se compromete com a execução do objeto licitado caso o licitante se sagre vencedor deste certame. </w:t>
      </w:r>
    </w:p>
    <w:p w14:paraId="6EEB48CC" w14:textId="77777777" w:rsidR="00895317" w:rsidRPr="005821C3" w:rsidRDefault="00895317" w:rsidP="00B13214">
      <w:pPr>
        <w:widowControl w:val="0"/>
        <w:tabs>
          <w:tab w:val="left" w:pos="882"/>
        </w:tabs>
        <w:autoSpaceDE w:val="0"/>
        <w:autoSpaceDN w:val="0"/>
        <w:spacing w:before="240" w:line="276" w:lineRule="auto"/>
        <w:jc w:val="both"/>
        <w:rPr>
          <w:rFonts w:ascii="Arial" w:hAnsi="Arial" w:cs="Arial"/>
          <w:w w:val="80"/>
        </w:rPr>
      </w:pPr>
      <w:r w:rsidRPr="005821C3">
        <w:rPr>
          <w:rFonts w:ascii="Arial" w:hAnsi="Arial" w:cs="Arial"/>
        </w:rPr>
        <w:t>d) No caso de sócio cooperado, apresentar ficha de inscrição junto a cooperativa de trabalho.</w:t>
      </w:r>
    </w:p>
    <w:p w14:paraId="5354B750" w14:textId="77777777" w:rsidR="00895317" w:rsidRPr="005821C3" w:rsidRDefault="00895317" w:rsidP="00B13214">
      <w:pPr>
        <w:pStyle w:val="PargrafodaLista"/>
        <w:spacing w:line="276" w:lineRule="auto"/>
        <w:ind w:left="0"/>
        <w:jc w:val="both"/>
        <w:rPr>
          <w:rFonts w:ascii="Arial" w:hAnsi="Arial" w:cs="Arial"/>
        </w:rPr>
      </w:pPr>
    </w:p>
    <w:p w14:paraId="740965FB" w14:textId="77777777" w:rsidR="00895317" w:rsidRPr="005821C3" w:rsidRDefault="00895317" w:rsidP="00B13214">
      <w:pPr>
        <w:pStyle w:val="PargrafodaLista"/>
        <w:spacing w:line="276" w:lineRule="auto"/>
        <w:ind w:left="0"/>
        <w:jc w:val="both"/>
        <w:rPr>
          <w:rFonts w:ascii="Arial" w:hAnsi="Arial" w:cs="Arial"/>
        </w:rPr>
      </w:pPr>
      <w:r w:rsidRPr="005821C3">
        <w:rPr>
          <w:rFonts w:ascii="Arial" w:hAnsi="Arial" w:cs="Arial"/>
        </w:rPr>
        <w:t>As obrigações da Contratada e Contratante estarão previstas no Termo de Referência.</w:t>
      </w:r>
    </w:p>
    <w:p w14:paraId="279A39EF" w14:textId="77777777" w:rsidR="00895317" w:rsidRPr="005821C3" w:rsidRDefault="00895317" w:rsidP="00B13214">
      <w:pPr>
        <w:pStyle w:val="PargrafodaLista"/>
        <w:spacing w:line="276" w:lineRule="auto"/>
        <w:ind w:left="0"/>
        <w:jc w:val="both"/>
        <w:rPr>
          <w:rFonts w:ascii="Arial" w:hAnsi="Arial" w:cs="Arial"/>
        </w:rPr>
      </w:pPr>
    </w:p>
    <w:p w14:paraId="62AD4117" w14:textId="77777777" w:rsidR="00500070" w:rsidRDefault="001A6878" w:rsidP="00B13214">
      <w:pPr>
        <w:shd w:val="clear" w:color="auto" w:fill="FFF2CC"/>
        <w:spacing w:line="276" w:lineRule="auto"/>
        <w:jc w:val="both"/>
        <w:rPr>
          <w:rFonts w:ascii="Arial" w:eastAsia="Arial" w:hAnsi="Arial" w:cs="Arial"/>
          <w:b/>
        </w:rPr>
      </w:pPr>
      <w:r>
        <w:rPr>
          <w:rFonts w:ascii="Arial" w:eastAsia="Arial" w:hAnsi="Arial" w:cs="Arial"/>
          <w:b/>
        </w:rPr>
        <w:t>9 – FORMAS E CRITÉRIOS DE SELEÇÃO DO FORNECEDOR</w:t>
      </w:r>
    </w:p>
    <w:p w14:paraId="2BA70332" w14:textId="77777777" w:rsidR="00500070" w:rsidRDefault="00500070" w:rsidP="00B13214">
      <w:pPr>
        <w:pBdr>
          <w:top w:val="nil"/>
          <w:left w:val="nil"/>
          <w:bottom w:val="nil"/>
          <w:right w:val="nil"/>
          <w:between w:val="nil"/>
        </w:pBdr>
        <w:spacing w:line="276" w:lineRule="auto"/>
        <w:jc w:val="both"/>
        <w:rPr>
          <w:rFonts w:ascii="Arial" w:eastAsia="Arial" w:hAnsi="Arial" w:cs="Arial"/>
          <w:color w:val="000000"/>
        </w:rPr>
      </w:pPr>
    </w:p>
    <w:p w14:paraId="413267F6" w14:textId="77777777" w:rsidR="00500070" w:rsidRDefault="001A6878" w:rsidP="00B13214">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 xml:space="preserve">9.1. A seleção do prestador deverá ser realizada pela seleção da proposta mais vantajosa e que cumpra todos os requisitos previstos neste termo de referência, </w:t>
      </w:r>
    </w:p>
    <w:p w14:paraId="45CB1731" w14:textId="77777777" w:rsidR="00500070" w:rsidRDefault="00500070" w:rsidP="00B13214">
      <w:pPr>
        <w:pBdr>
          <w:top w:val="nil"/>
          <w:left w:val="nil"/>
          <w:bottom w:val="nil"/>
          <w:right w:val="nil"/>
          <w:between w:val="nil"/>
        </w:pBdr>
        <w:spacing w:line="276" w:lineRule="auto"/>
        <w:jc w:val="both"/>
        <w:rPr>
          <w:rFonts w:ascii="Arial" w:eastAsia="Arial" w:hAnsi="Arial" w:cs="Arial"/>
          <w:color w:val="FF0000"/>
        </w:rPr>
      </w:pPr>
    </w:p>
    <w:p w14:paraId="1B458FF0" w14:textId="77777777" w:rsidR="00500070" w:rsidRDefault="001A6878" w:rsidP="00B13214">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 xml:space="preserve">9.2. A </w:t>
      </w:r>
      <w:r w:rsidRPr="005A115F">
        <w:rPr>
          <w:rFonts w:ascii="Arial" w:eastAsia="Arial" w:hAnsi="Arial" w:cs="Arial"/>
        </w:rPr>
        <w:t xml:space="preserve">presente contratação adotará como regime de execução a </w:t>
      </w:r>
      <w:r w:rsidR="005A115F">
        <w:rPr>
          <w:rFonts w:ascii="Arial" w:eastAsia="Arial" w:hAnsi="Arial" w:cs="Arial"/>
        </w:rPr>
        <w:t>e</w:t>
      </w:r>
      <w:r w:rsidRPr="005A115F">
        <w:rPr>
          <w:rFonts w:ascii="Arial" w:eastAsia="Arial" w:hAnsi="Arial" w:cs="Arial"/>
        </w:rPr>
        <w:t xml:space="preserve">mpreitada por preço global. </w:t>
      </w:r>
    </w:p>
    <w:p w14:paraId="56AFBB8F" w14:textId="77777777" w:rsidR="00500070" w:rsidRDefault="00500070" w:rsidP="00B13214">
      <w:pPr>
        <w:pBdr>
          <w:top w:val="nil"/>
          <w:left w:val="nil"/>
          <w:bottom w:val="nil"/>
          <w:right w:val="nil"/>
          <w:between w:val="nil"/>
        </w:pBdr>
        <w:spacing w:line="276" w:lineRule="auto"/>
        <w:jc w:val="both"/>
        <w:rPr>
          <w:rFonts w:ascii="Arial" w:eastAsia="Arial" w:hAnsi="Arial" w:cs="Arial"/>
          <w:color w:val="000000"/>
        </w:rPr>
      </w:pPr>
    </w:p>
    <w:p w14:paraId="60B2E3B9" w14:textId="1F21758C" w:rsidR="00500070" w:rsidRDefault="002471A6" w:rsidP="00B13214">
      <w:pPr>
        <w:pBdr>
          <w:top w:val="nil"/>
          <w:left w:val="nil"/>
          <w:bottom w:val="nil"/>
          <w:right w:val="nil"/>
          <w:between w:val="nil"/>
        </w:pBdr>
        <w:spacing w:line="276" w:lineRule="auto"/>
        <w:jc w:val="both"/>
        <w:rPr>
          <w:rFonts w:ascii="Arial" w:eastAsia="Arial" w:hAnsi="Arial" w:cs="Arial"/>
          <w:b/>
          <w:color w:val="000000"/>
        </w:rPr>
      </w:pPr>
      <w:r>
        <w:rPr>
          <w:rFonts w:ascii="Arial" w:eastAsia="Arial" w:hAnsi="Arial" w:cs="Arial"/>
          <w:b/>
          <w:color w:val="000000"/>
        </w:rPr>
        <w:t>9.3 DA</w:t>
      </w:r>
      <w:r w:rsidR="005A115F">
        <w:rPr>
          <w:rFonts w:ascii="Arial" w:eastAsia="Arial" w:hAnsi="Arial" w:cs="Arial"/>
          <w:b/>
          <w:color w:val="000000"/>
        </w:rPr>
        <w:t xml:space="preserve"> GARANTIA DA PROPOSTA:</w:t>
      </w:r>
      <w:r w:rsidR="001A6878">
        <w:rPr>
          <w:rFonts w:ascii="Arial" w:eastAsia="Arial" w:hAnsi="Arial" w:cs="Arial"/>
          <w:b/>
          <w:color w:val="000000"/>
        </w:rPr>
        <w:t xml:space="preserve"> </w:t>
      </w:r>
    </w:p>
    <w:p w14:paraId="49D720D3" w14:textId="77777777" w:rsidR="00500070" w:rsidRDefault="00500070" w:rsidP="00B13214">
      <w:pPr>
        <w:pBdr>
          <w:top w:val="nil"/>
          <w:left w:val="nil"/>
          <w:bottom w:val="nil"/>
          <w:right w:val="nil"/>
          <w:between w:val="nil"/>
        </w:pBdr>
        <w:spacing w:line="276" w:lineRule="auto"/>
        <w:jc w:val="both"/>
        <w:rPr>
          <w:rFonts w:ascii="Arial" w:eastAsia="Arial" w:hAnsi="Arial" w:cs="Arial"/>
          <w:color w:val="000000"/>
        </w:rPr>
      </w:pPr>
    </w:p>
    <w:p w14:paraId="5D1318B7" w14:textId="77777777" w:rsidR="00500070" w:rsidRDefault="001A6878" w:rsidP="00B13214">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 xml:space="preserve">9.3.1 Será exigida, no momento da apresentação da proposta, a comprovação do recolhimento de quantia a título de garantia de proposta, como requisito de </w:t>
      </w:r>
      <w:proofErr w:type="spellStart"/>
      <w:r>
        <w:rPr>
          <w:rFonts w:ascii="Arial" w:eastAsia="Arial" w:hAnsi="Arial" w:cs="Arial"/>
          <w:color w:val="000000"/>
        </w:rPr>
        <w:t>pré</w:t>
      </w:r>
      <w:proofErr w:type="spellEnd"/>
      <w:r>
        <w:rPr>
          <w:rFonts w:ascii="Arial" w:eastAsia="Arial" w:hAnsi="Arial" w:cs="Arial"/>
          <w:color w:val="000000"/>
        </w:rPr>
        <w:t>-habilitação.</w:t>
      </w:r>
    </w:p>
    <w:p w14:paraId="40A80B0F" w14:textId="77777777" w:rsidR="00500070" w:rsidRDefault="001A6878" w:rsidP="00B13214">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9.3.2 A garantia de proposta não poderá ser superior a 1% (um por cento) do valor estimado para a contratação.</w:t>
      </w:r>
    </w:p>
    <w:p w14:paraId="09BD0B7B" w14:textId="77777777" w:rsidR="00500070" w:rsidRDefault="001A6878" w:rsidP="00B13214">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9.3.3 A garantia de proposta será devolvida aos licitantes no prazo de 10 (dez) dias úteis, contado da assinatura do contrato ou da data em que for declarada fracassada a licitação.</w:t>
      </w:r>
    </w:p>
    <w:p w14:paraId="346E16AC" w14:textId="77777777" w:rsidR="00500070" w:rsidRDefault="001A6878" w:rsidP="00B13214">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Implicará execução do valor integral da garantia de proposta a recusa em assinar o contrato ou a não apresentação dos documentos para a contratação.</w:t>
      </w:r>
    </w:p>
    <w:p w14:paraId="7E6885AB" w14:textId="77777777" w:rsidR="00500070" w:rsidRDefault="001A6878" w:rsidP="00B13214">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9.3.4 A garantia de proposta poderá ser prestada nas modalidades de que trata o </w:t>
      </w:r>
      <w:hyperlink r:id="rId8" w:anchor="art96%C2%A71">
        <w:r>
          <w:rPr>
            <w:rFonts w:ascii="Arial" w:eastAsia="Arial" w:hAnsi="Arial" w:cs="Arial"/>
            <w:color w:val="000000"/>
            <w:u w:val="single"/>
          </w:rPr>
          <w:t>§ 1º do art. 96 da Lei</w:t>
        </w:r>
      </w:hyperlink>
      <w:r>
        <w:rPr>
          <w:rFonts w:ascii="Arial" w:eastAsia="Arial" w:hAnsi="Arial" w:cs="Arial"/>
          <w:color w:val="000000"/>
        </w:rPr>
        <w:t xml:space="preserve"> 14.133/21.</w:t>
      </w:r>
    </w:p>
    <w:p w14:paraId="0ADCF260" w14:textId="77777777" w:rsidR="00500070" w:rsidRDefault="00500070" w:rsidP="00B13214">
      <w:pPr>
        <w:pBdr>
          <w:top w:val="nil"/>
          <w:left w:val="nil"/>
          <w:bottom w:val="nil"/>
          <w:right w:val="nil"/>
          <w:between w:val="nil"/>
        </w:pBdr>
        <w:spacing w:line="276" w:lineRule="auto"/>
        <w:ind w:left="708"/>
        <w:jc w:val="both"/>
        <w:rPr>
          <w:rFonts w:ascii="Arial" w:eastAsia="Arial" w:hAnsi="Arial" w:cs="Arial"/>
          <w:color w:val="FF0000"/>
        </w:rPr>
      </w:pPr>
    </w:p>
    <w:p w14:paraId="2F41F862" w14:textId="77777777" w:rsidR="00500070" w:rsidRDefault="001A6878" w:rsidP="00B13214">
      <w:pPr>
        <w:pBdr>
          <w:top w:val="nil"/>
          <w:left w:val="nil"/>
          <w:bottom w:val="nil"/>
          <w:right w:val="nil"/>
          <w:between w:val="nil"/>
        </w:pBdr>
        <w:spacing w:line="276" w:lineRule="auto"/>
        <w:jc w:val="both"/>
        <w:rPr>
          <w:rFonts w:ascii="Arial" w:eastAsia="Arial" w:hAnsi="Arial" w:cs="Arial"/>
          <w:b/>
          <w:color w:val="000000"/>
        </w:rPr>
      </w:pPr>
      <w:r>
        <w:rPr>
          <w:rFonts w:ascii="Arial" w:eastAsia="Arial" w:hAnsi="Arial" w:cs="Arial"/>
          <w:b/>
          <w:color w:val="000000"/>
        </w:rPr>
        <w:t>9.4 DA GARANTIA DO CONTRATO</w:t>
      </w:r>
      <w:r w:rsidR="005A115F">
        <w:rPr>
          <w:rFonts w:ascii="Arial" w:eastAsia="Arial" w:hAnsi="Arial" w:cs="Arial"/>
          <w:b/>
          <w:color w:val="000000"/>
        </w:rPr>
        <w:t>:</w:t>
      </w:r>
      <w:r>
        <w:rPr>
          <w:rFonts w:ascii="Arial" w:eastAsia="Arial" w:hAnsi="Arial" w:cs="Arial"/>
          <w:b/>
          <w:color w:val="000000"/>
        </w:rPr>
        <w:t xml:space="preserve"> </w:t>
      </w:r>
    </w:p>
    <w:p w14:paraId="10E296F4" w14:textId="77777777" w:rsidR="00500070" w:rsidRDefault="00500070" w:rsidP="00B13214">
      <w:pPr>
        <w:pBdr>
          <w:top w:val="nil"/>
          <w:left w:val="nil"/>
          <w:bottom w:val="nil"/>
          <w:right w:val="nil"/>
          <w:between w:val="nil"/>
        </w:pBdr>
        <w:spacing w:line="276" w:lineRule="auto"/>
        <w:jc w:val="both"/>
        <w:rPr>
          <w:rFonts w:ascii="Arial" w:eastAsia="Arial" w:hAnsi="Arial" w:cs="Arial"/>
          <w:color w:val="FF0000"/>
        </w:rPr>
      </w:pPr>
    </w:p>
    <w:p w14:paraId="5FC5CFD4" w14:textId="77777777" w:rsidR="00500070" w:rsidRDefault="001A6878" w:rsidP="00B13214">
      <w:pPr>
        <w:pBdr>
          <w:top w:val="nil"/>
          <w:left w:val="nil"/>
          <w:bottom w:val="nil"/>
          <w:right w:val="nil"/>
          <w:between w:val="nil"/>
        </w:pBdr>
        <w:spacing w:after="288" w:line="276" w:lineRule="auto"/>
        <w:jc w:val="both"/>
        <w:rPr>
          <w:rFonts w:ascii="Arial" w:eastAsia="Arial" w:hAnsi="Arial" w:cs="Arial"/>
          <w:color w:val="000000"/>
        </w:rPr>
      </w:pPr>
      <w:r>
        <w:rPr>
          <w:rFonts w:ascii="Arial" w:eastAsia="Arial" w:hAnsi="Arial" w:cs="Arial"/>
          <w:color w:val="000000"/>
        </w:rPr>
        <w:t xml:space="preserve">9.4.1 Será exigida a garantia da contratação de que tratam os </w:t>
      </w:r>
      <w:hyperlink r:id="rId9" w:anchor="art96">
        <w:proofErr w:type="spellStart"/>
        <w:r>
          <w:rPr>
            <w:rFonts w:ascii="Arial" w:eastAsia="Arial" w:hAnsi="Arial" w:cs="Arial"/>
            <w:color w:val="000000"/>
          </w:rPr>
          <w:t>arts</w:t>
        </w:r>
        <w:proofErr w:type="spellEnd"/>
        <w:r>
          <w:rPr>
            <w:rFonts w:ascii="Arial" w:eastAsia="Arial" w:hAnsi="Arial" w:cs="Arial"/>
            <w:color w:val="000000"/>
          </w:rPr>
          <w:t>. 96 e seguintes da Lei nº 14.133, de 2021</w:t>
        </w:r>
      </w:hyperlink>
      <w:r>
        <w:rPr>
          <w:rFonts w:ascii="Arial" w:eastAsia="Arial" w:hAnsi="Arial" w:cs="Arial"/>
          <w:color w:val="000000"/>
        </w:rPr>
        <w:t xml:space="preserve">, no percentual de </w:t>
      </w:r>
      <w:r w:rsidR="005A115F" w:rsidRPr="005A115F">
        <w:rPr>
          <w:rFonts w:ascii="Arial" w:eastAsia="Arial" w:hAnsi="Arial" w:cs="Arial"/>
          <w:color w:val="000000"/>
        </w:rPr>
        <w:t>5</w:t>
      </w:r>
      <w:r w:rsidRPr="005A115F">
        <w:rPr>
          <w:rFonts w:ascii="Arial" w:eastAsia="Arial" w:hAnsi="Arial" w:cs="Arial"/>
          <w:color w:val="000000"/>
        </w:rPr>
        <w:t>%</w:t>
      </w:r>
      <w:r>
        <w:rPr>
          <w:rFonts w:ascii="Arial" w:eastAsia="Arial" w:hAnsi="Arial" w:cs="Arial"/>
          <w:color w:val="000000"/>
        </w:rPr>
        <w:t xml:space="preserve"> </w:t>
      </w:r>
      <w:r w:rsidR="005A115F">
        <w:rPr>
          <w:rFonts w:ascii="Arial" w:eastAsia="Arial" w:hAnsi="Arial" w:cs="Arial"/>
          <w:color w:val="000000"/>
        </w:rPr>
        <w:t xml:space="preserve">(cinco) por cento </w:t>
      </w:r>
      <w:r>
        <w:rPr>
          <w:rFonts w:ascii="Arial" w:eastAsia="Arial" w:hAnsi="Arial" w:cs="Arial"/>
          <w:color w:val="000000"/>
        </w:rPr>
        <w:t>do valor contratual, conforme regras previstas no contrato.</w:t>
      </w:r>
    </w:p>
    <w:p w14:paraId="42C2D2E7" w14:textId="77777777" w:rsidR="00500070" w:rsidRDefault="001A6878" w:rsidP="00B13214">
      <w:pPr>
        <w:shd w:val="clear" w:color="auto" w:fill="FFF2CC"/>
        <w:spacing w:line="276" w:lineRule="auto"/>
        <w:jc w:val="both"/>
        <w:rPr>
          <w:rFonts w:ascii="Arial" w:eastAsia="Arial" w:hAnsi="Arial" w:cs="Arial"/>
          <w:b/>
        </w:rPr>
      </w:pPr>
      <w:r>
        <w:rPr>
          <w:rFonts w:ascii="Arial" w:eastAsia="Arial" w:hAnsi="Arial" w:cs="Arial"/>
          <w:b/>
        </w:rPr>
        <w:lastRenderedPageBreak/>
        <w:t>10 – MODELO DE GESTÃO E FISCALIZAÇÃO DO CONTRATO</w:t>
      </w:r>
    </w:p>
    <w:p w14:paraId="4721CE6B" w14:textId="77777777" w:rsidR="00500070" w:rsidRDefault="00500070" w:rsidP="00B13214">
      <w:pPr>
        <w:pBdr>
          <w:top w:val="nil"/>
          <w:left w:val="nil"/>
          <w:bottom w:val="nil"/>
          <w:right w:val="nil"/>
          <w:between w:val="nil"/>
        </w:pBdr>
        <w:spacing w:line="276" w:lineRule="auto"/>
        <w:jc w:val="both"/>
        <w:rPr>
          <w:rFonts w:ascii="Arial" w:eastAsia="Arial" w:hAnsi="Arial" w:cs="Arial"/>
          <w:color w:val="000000"/>
        </w:rPr>
      </w:pPr>
    </w:p>
    <w:p w14:paraId="76F8CB4A"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10.1. O contrato deverá ser executado fielmente pelas partes, de acordo com as cláusulas avençadas e as normas da Lei nº 14.133, de 2021, e cada parte responderá pelas consequências de sua inexecução total ou parcial;</w:t>
      </w:r>
    </w:p>
    <w:p w14:paraId="419BCFB7"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10.2. Em caso de impedimento, ordem de paralisação ou suspensão do contrato, o cronograma de execução será prorrogado automaticamente pelo tempo correspondente, anotadas tais circunstâncias mediante simples apostila;</w:t>
      </w:r>
    </w:p>
    <w:p w14:paraId="117C86CF"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10.3. As comunicações entre o órgão ou entidade e a contratada devem ser realizadas por escrito sempre que o ato exigir tal formalidade, admitindo-se o uso de mensagem eletrônica para esse fim;</w:t>
      </w:r>
    </w:p>
    <w:p w14:paraId="714C792E"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10.4. O órgão ou entidade poderá convocar representante da empresa para adoção de providências que devam ser cumpridas de imediato;</w:t>
      </w:r>
    </w:p>
    <w:p w14:paraId="1DD1CC94"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10.5.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4A20EC7" w14:textId="75A8769E" w:rsidR="00500070" w:rsidRDefault="001A6878" w:rsidP="00B13214">
      <w:pPr>
        <w:spacing w:after="160" w:line="276" w:lineRule="auto"/>
        <w:ind w:right="54"/>
        <w:jc w:val="both"/>
        <w:rPr>
          <w:rFonts w:ascii="Arial" w:eastAsia="Arial" w:hAnsi="Arial" w:cs="Arial"/>
        </w:rPr>
      </w:pPr>
      <w:r>
        <w:rPr>
          <w:rFonts w:ascii="Arial" w:eastAsia="Arial" w:hAnsi="Arial" w:cs="Arial"/>
        </w:rPr>
        <w:t xml:space="preserve">10.6. A fiscalização decorrente desta contratação, será acompanhada e fiscalizada pelo servidor </w:t>
      </w:r>
      <w:r w:rsidR="00A261D9">
        <w:rPr>
          <w:rFonts w:ascii="Arial" w:eastAsia="Arial" w:hAnsi="Arial" w:cs="Arial"/>
        </w:rPr>
        <w:t xml:space="preserve">designado pela </w:t>
      </w:r>
      <w:r>
        <w:rPr>
          <w:rFonts w:ascii="Arial" w:eastAsia="Arial" w:hAnsi="Arial" w:cs="Arial"/>
        </w:rPr>
        <w:t xml:space="preserve">Administração, ou pelo respectivo substituto designado, permitida a </w:t>
      </w:r>
      <w:r w:rsidR="00AB775C">
        <w:rPr>
          <w:rFonts w:ascii="Arial" w:eastAsia="Arial" w:hAnsi="Arial" w:cs="Arial"/>
        </w:rPr>
        <w:t>contratação</w:t>
      </w:r>
      <w:r>
        <w:rPr>
          <w:rFonts w:ascii="Arial" w:eastAsia="Arial" w:hAnsi="Arial" w:cs="Arial"/>
        </w:rPr>
        <w:t xml:space="preserve"> de terceiros para assisti-los e subsidiá-</w:t>
      </w:r>
      <w:proofErr w:type="spellStart"/>
      <w:r>
        <w:rPr>
          <w:rFonts w:ascii="Arial" w:eastAsia="Arial" w:hAnsi="Arial" w:cs="Arial"/>
        </w:rPr>
        <w:t>los</w:t>
      </w:r>
      <w:proofErr w:type="spellEnd"/>
      <w:r>
        <w:rPr>
          <w:rFonts w:ascii="Arial" w:eastAsia="Arial" w:hAnsi="Arial" w:cs="Arial"/>
        </w:rPr>
        <w:t xml:space="preserve"> com </w:t>
      </w:r>
      <w:r w:rsidR="00AB775C">
        <w:rPr>
          <w:rFonts w:ascii="Arial" w:eastAsia="Arial" w:hAnsi="Arial" w:cs="Arial"/>
        </w:rPr>
        <w:t>informações</w:t>
      </w:r>
      <w:r>
        <w:rPr>
          <w:rFonts w:ascii="Arial" w:eastAsia="Arial" w:hAnsi="Arial" w:cs="Arial"/>
        </w:rPr>
        <w:t xml:space="preserve"> pertinentes a essa </w:t>
      </w:r>
      <w:r w:rsidR="00AB775C">
        <w:rPr>
          <w:rFonts w:ascii="Arial" w:eastAsia="Arial" w:hAnsi="Arial" w:cs="Arial"/>
        </w:rPr>
        <w:t>atribuição</w:t>
      </w:r>
      <w:r>
        <w:rPr>
          <w:rFonts w:ascii="Arial" w:eastAsia="Arial" w:hAnsi="Arial" w:cs="Arial"/>
        </w:rPr>
        <w:t>, nos termos do artigo 117 da Lei 14.133/2021.</w:t>
      </w:r>
    </w:p>
    <w:p w14:paraId="281DA6EF"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 xml:space="preserve">10.7. O fiscal do contrato anotará em registro </w:t>
      </w:r>
      <w:r w:rsidR="00895317">
        <w:rPr>
          <w:rFonts w:ascii="Arial" w:eastAsia="Arial" w:hAnsi="Arial" w:cs="Arial"/>
        </w:rPr>
        <w:t>próprio</w:t>
      </w:r>
      <w:r>
        <w:rPr>
          <w:rFonts w:ascii="Arial" w:eastAsia="Arial" w:hAnsi="Arial" w:cs="Arial"/>
        </w:rPr>
        <w:t xml:space="preserve"> todas as </w:t>
      </w:r>
      <w:r w:rsidR="00895317">
        <w:rPr>
          <w:rFonts w:ascii="Arial" w:eastAsia="Arial" w:hAnsi="Arial" w:cs="Arial"/>
        </w:rPr>
        <w:t>ocorrências</w:t>
      </w:r>
      <w:r>
        <w:rPr>
          <w:rFonts w:ascii="Arial" w:eastAsia="Arial" w:hAnsi="Arial" w:cs="Arial"/>
        </w:rPr>
        <w:t xml:space="preserve"> relacionadas à </w:t>
      </w:r>
      <w:r w:rsidR="00895317">
        <w:rPr>
          <w:rFonts w:ascii="Arial" w:eastAsia="Arial" w:hAnsi="Arial" w:cs="Arial"/>
        </w:rPr>
        <w:t>execução</w:t>
      </w:r>
      <w:r>
        <w:rPr>
          <w:rFonts w:ascii="Arial" w:eastAsia="Arial" w:hAnsi="Arial" w:cs="Arial"/>
        </w:rPr>
        <w:t xml:space="preserve"> do contrato, determinando o que for </w:t>
      </w:r>
      <w:r w:rsidR="00895317">
        <w:rPr>
          <w:rFonts w:ascii="Arial" w:eastAsia="Arial" w:hAnsi="Arial" w:cs="Arial"/>
        </w:rPr>
        <w:t>necessário</w:t>
      </w:r>
      <w:r>
        <w:rPr>
          <w:rFonts w:ascii="Arial" w:eastAsia="Arial" w:hAnsi="Arial" w:cs="Arial"/>
        </w:rPr>
        <w:t xml:space="preserve"> para a </w:t>
      </w:r>
      <w:r w:rsidR="00895317">
        <w:rPr>
          <w:rFonts w:ascii="Arial" w:eastAsia="Arial" w:hAnsi="Arial" w:cs="Arial"/>
        </w:rPr>
        <w:t>regularização</w:t>
      </w:r>
      <w:r>
        <w:rPr>
          <w:rFonts w:ascii="Arial" w:eastAsia="Arial" w:hAnsi="Arial" w:cs="Arial"/>
        </w:rPr>
        <w:t xml:space="preserve"> das faltas ou dos defeitos observados.</w:t>
      </w:r>
    </w:p>
    <w:p w14:paraId="1499F2F9"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10.8. Identificada qualquer inexatidão ou irregularidade, o fiscal do contrato emitirá notificações para a correção da execução do contrato, determinando prazo para a correção.</w:t>
      </w:r>
    </w:p>
    <w:p w14:paraId="710AED41"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 xml:space="preserve">10.9. O fiscal do contrato informará ao gestor do contrato, em tempo hábil, a situação que demandar decisão ou adoção de medidas que ultrapassem sua competência, para que adote as medidas necessárias e saneadoras, se for o caso. </w:t>
      </w:r>
    </w:p>
    <w:p w14:paraId="4B3CDCA9"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 xml:space="preserve">10.10. No caso de ocorrências que possam inviabilizar a execução do contrato nas datas aprazadas, o fiscal técnico do contrato comunicará o fato imediatamente ao gestor do contrato. </w:t>
      </w:r>
    </w:p>
    <w:p w14:paraId="78EA1795"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 xml:space="preserve">10.11. O fiscal do contrato comunicará ao gestor do contrato, em tempo hábil, o término do contrato sob sua responsabilidade, com vistas à tempestiva renovação ou à prorrogação contratual </w:t>
      </w:r>
    </w:p>
    <w:p w14:paraId="4797A750" w14:textId="46621A7B" w:rsidR="00500070" w:rsidRDefault="001A6878" w:rsidP="00B13214">
      <w:pPr>
        <w:spacing w:after="160" w:line="276" w:lineRule="auto"/>
        <w:ind w:right="54"/>
        <w:jc w:val="both"/>
        <w:rPr>
          <w:rFonts w:ascii="Arial" w:eastAsia="Arial" w:hAnsi="Arial" w:cs="Arial"/>
        </w:rPr>
      </w:pPr>
      <w:r>
        <w:rPr>
          <w:rFonts w:ascii="Arial" w:eastAsia="Arial" w:hAnsi="Arial" w:cs="Arial"/>
        </w:rPr>
        <w:lastRenderedPageBreak/>
        <w:t xml:space="preserve">10.12. O fiscal do contrato </w:t>
      </w:r>
      <w:r w:rsidR="00AB775C">
        <w:rPr>
          <w:rFonts w:ascii="Arial" w:eastAsia="Arial" w:hAnsi="Arial" w:cs="Arial"/>
        </w:rPr>
        <w:t>será</w:t>
      </w:r>
      <w:r>
        <w:rPr>
          <w:rFonts w:ascii="Arial" w:eastAsia="Arial" w:hAnsi="Arial" w:cs="Arial"/>
        </w:rPr>
        <w:t xml:space="preserve">́ auxiliado pelos </w:t>
      </w:r>
      <w:r w:rsidR="00AB775C">
        <w:rPr>
          <w:rFonts w:ascii="Arial" w:eastAsia="Arial" w:hAnsi="Arial" w:cs="Arial"/>
        </w:rPr>
        <w:t>órgãos</w:t>
      </w:r>
      <w:r>
        <w:rPr>
          <w:rFonts w:ascii="Arial" w:eastAsia="Arial" w:hAnsi="Arial" w:cs="Arial"/>
        </w:rPr>
        <w:t xml:space="preserve"> de assessoramento </w:t>
      </w:r>
      <w:r w:rsidR="00AB775C">
        <w:rPr>
          <w:rFonts w:ascii="Arial" w:eastAsia="Arial" w:hAnsi="Arial" w:cs="Arial"/>
        </w:rPr>
        <w:t>jurídico</w:t>
      </w:r>
      <w:r>
        <w:rPr>
          <w:rFonts w:ascii="Arial" w:eastAsia="Arial" w:hAnsi="Arial" w:cs="Arial"/>
        </w:rPr>
        <w:t xml:space="preserve"> e de controle interno da </w:t>
      </w:r>
      <w:r w:rsidR="00AB775C">
        <w:rPr>
          <w:rFonts w:ascii="Arial" w:eastAsia="Arial" w:hAnsi="Arial" w:cs="Arial"/>
        </w:rPr>
        <w:t>Administração</w:t>
      </w:r>
      <w:r>
        <w:rPr>
          <w:rFonts w:ascii="Arial" w:eastAsia="Arial" w:hAnsi="Arial" w:cs="Arial"/>
        </w:rPr>
        <w:t xml:space="preserve">, que </w:t>
      </w:r>
      <w:r w:rsidR="00AB775C">
        <w:rPr>
          <w:rFonts w:ascii="Arial" w:eastAsia="Arial" w:hAnsi="Arial" w:cs="Arial"/>
        </w:rPr>
        <w:t>deverão</w:t>
      </w:r>
      <w:r>
        <w:rPr>
          <w:rFonts w:ascii="Arial" w:eastAsia="Arial" w:hAnsi="Arial" w:cs="Arial"/>
        </w:rPr>
        <w:t xml:space="preserve"> dirimir </w:t>
      </w:r>
      <w:r w:rsidR="00A261D9">
        <w:rPr>
          <w:rFonts w:ascii="Arial" w:eastAsia="Arial" w:hAnsi="Arial" w:cs="Arial"/>
        </w:rPr>
        <w:t>dúvidas</w:t>
      </w:r>
      <w:r>
        <w:rPr>
          <w:rFonts w:ascii="Arial" w:eastAsia="Arial" w:hAnsi="Arial" w:cs="Arial"/>
        </w:rPr>
        <w:t xml:space="preserve"> e subsidiá-</w:t>
      </w:r>
      <w:proofErr w:type="spellStart"/>
      <w:r>
        <w:rPr>
          <w:rFonts w:ascii="Arial" w:eastAsia="Arial" w:hAnsi="Arial" w:cs="Arial"/>
        </w:rPr>
        <w:t>lo</w:t>
      </w:r>
      <w:proofErr w:type="spellEnd"/>
      <w:r>
        <w:rPr>
          <w:rFonts w:ascii="Arial" w:eastAsia="Arial" w:hAnsi="Arial" w:cs="Arial"/>
        </w:rPr>
        <w:t xml:space="preserve"> com </w:t>
      </w:r>
      <w:r w:rsidR="00AB775C">
        <w:rPr>
          <w:rFonts w:ascii="Arial" w:eastAsia="Arial" w:hAnsi="Arial" w:cs="Arial"/>
        </w:rPr>
        <w:t>informações</w:t>
      </w:r>
      <w:r>
        <w:rPr>
          <w:rFonts w:ascii="Arial" w:eastAsia="Arial" w:hAnsi="Arial" w:cs="Arial"/>
        </w:rPr>
        <w:t xml:space="preserve"> relevantes para prevenir riscos na </w:t>
      </w:r>
      <w:r w:rsidR="00AB775C">
        <w:rPr>
          <w:rFonts w:ascii="Arial" w:eastAsia="Arial" w:hAnsi="Arial" w:cs="Arial"/>
        </w:rPr>
        <w:t>execução</w:t>
      </w:r>
      <w:r>
        <w:rPr>
          <w:rFonts w:ascii="Arial" w:eastAsia="Arial" w:hAnsi="Arial" w:cs="Arial"/>
        </w:rPr>
        <w:t xml:space="preserve"> contratual.</w:t>
      </w:r>
    </w:p>
    <w:p w14:paraId="1FFA8F64"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10.13.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6A5BB54F" w14:textId="500C723B" w:rsidR="00500070" w:rsidRDefault="001A6878" w:rsidP="00B13214">
      <w:pPr>
        <w:spacing w:after="160" w:line="276" w:lineRule="auto"/>
        <w:ind w:right="54"/>
        <w:jc w:val="both"/>
        <w:rPr>
          <w:rFonts w:ascii="Arial" w:eastAsia="Arial" w:hAnsi="Arial" w:cs="Arial"/>
        </w:rPr>
      </w:pPr>
      <w:r>
        <w:rPr>
          <w:rFonts w:ascii="Arial" w:eastAsia="Arial" w:hAnsi="Arial" w:cs="Arial"/>
        </w:rPr>
        <w:t xml:space="preserve">10.14. O gestor do contrato, será o servidor </w:t>
      </w:r>
      <w:r w:rsidR="00A261D9">
        <w:rPr>
          <w:rFonts w:ascii="Arial" w:eastAsia="Arial" w:hAnsi="Arial" w:cs="Arial"/>
        </w:rPr>
        <w:t>designado pela Administração</w:t>
      </w:r>
      <w:r>
        <w:rPr>
          <w:rFonts w:ascii="Arial" w:eastAsia="Arial" w:hAnsi="Arial" w:cs="Arial"/>
        </w:rPr>
        <w:t>, com atribuições administrativas e a função de administrar o contrato, desde sua concepção até a finalização, especialmente:</w:t>
      </w:r>
    </w:p>
    <w:p w14:paraId="5B478A90"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 xml:space="preserve">I - </w:t>
      </w:r>
      <w:proofErr w:type="gramStart"/>
      <w:r>
        <w:rPr>
          <w:rFonts w:ascii="Arial" w:eastAsia="Arial" w:hAnsi="Arial" w:cs="Arial"/>
        </w:rPr>
        <w:t>analisar</w:t>
      </w:r>
      <w:proofErr w:type="gramEnd"/>
      <w:r>
        <w:rPr>
          <w:rFonts w:ascii="Arial" w:eastAsia="Arial" w:hAnsi="Arial" w:cs="Arial"/>
        </w:rPr>
        <w:t xml:space="preserve"> a documentação que antecede o pagamento;</w:t>
      </w:r>
    </w:p>
    <w:p w14:paraId="629BA19C"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 xml:space="preserve">II - </w:t>
      </w:r>
      <w:proofErr w:type="gramStart"/>
      <w:r>
        <w:rPr>
          <w:rFonts w:ascii="Arial" w:eastAsia="Arial" w:hAnsi="Arial" w:cs="Arial"/>
        </w:rPr>
        <w:t>analisar</w:t>
      </w:r>
      <w:proofErr w:type="gramEnd"/>
      <w:r>
        <w:rPr>
          <w:rFonts w:ascii="Arial" w:eastAsia="Arial" w:hAnsi="Arial" w:cs="Arial"/>
        </w:rPr>
        <w:t xml:space="preserve"> os pedidos de reequilíbrio econômico-financeiro do contrato;</w:t>
      </w:r>
    </w:p>
    <w:p w14:paraId="0793BBB6"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III - analisar eventuais alterações contratuais, após ouvido o fiscal do contrato;</w:t>
      </w:r>
    </w:p>
    <w:p w14:paraId="4994E705"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 xml:space="preserve">IV - </w:t>
      </w:r>
      <w:proofErr w:type="gramStart"/>
      <w:r>
        <w:rPr>
          <w:rFonts w:ascii="Arial" w:eastAsia="Arial" w:hAnsi="Arial" w:cs="Arial"/>
        </w:rPr>
        <w:t>analisar</w:t>
      </w:r>
      <w:proofErr w:type="gramEnd"/>
      <w:r>
        <w:rPr>
          <w:rFonts w:ascii="Arial" w:eastAsia="Arial" w:hAnsi="Arial" w:cs="Arial"/>
        </w:rPr>
        <w:t xml:space="preserve"> os documentos referentes ao recebimento do objeto contratado;</w:t>
      </w:r>
    </w:p>
    <w:p w14:paraId="706F839B"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 xml:space="preserve">V - </w:t>
      </w:r>
      <w:proofErr w:type="gramStart"/>
      <w:r>
        <w:rPr>
          <w:rFonts w:ascii="Arial" w:eastAsia="Arial" w:hAnsi="Arial" w:cs="Arial"/>
        </w:rPr>
        <w:t>acompanhar</w:t>
      </w:r>
      <w:proofErr w:type="gramEnd"/>
      <w:r>
        <w:rPr>
          <w:rFonts w:ascii="Arial" w:eastAsia="Arial" w:hAnsi="Arial" w:cs="Arial"/>
        </w:rPr>
        <w:t xml:space="preserve"> o desenvolvimento da execução através de relatórios e demais documentos relativos ao objeto contratado;</w:t>
      </w:r>
    </w:p>
    <w:p w14:paraId="0118B485"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 xml:space="preserve">VI - </w:t>
      </w:r>
      <w:proofErr w:type="gramStart"/>
      <w:r>
        <w:rPr>
          <w:rFonts w:ascii="Arial" w:eastAsia="Arial" w:hAnsi="Arial" w:cs="Arial"/>
        </w:rPr>
        <w:t>decidir</w:t>
      </w:r>
      <w:proofErr w:type="gramEnd"/>
      <w:r>
        <w:rPr>
          <w:rFonts w:ascii="Arial" w:eastAsia="Arial" w:hAnsi="Arial" w:cs="Arial"/>
        </w:rPr>
        <w:t xml:space="preserve"> provisoriamente a suspensão da entrega de bens ou a realização de serviços;</w:t>
      </w:r>
    </w:p>
    <w:p w14:paraId="2BD1F250" w14:textId="77777777" w:rsidR="00500070" w:rsidRDefault="001A6878" w:rsidP="00B13214">
      <w:pPr>
        <w:spacing w:after="160" w:line="276" w:lineRule="auto"/>
        <w:ind w:right="54"/>
        <w:jc w:val="both"/>
        <w:rPr>
          <w:rFonts w:ascii="Arial" w:eastAsia="Arial" w:hAnsi="Arial" w:cs="Arial"/>
        </w:rPr>
      </w:pPr>
      <w:r>
        <w:rPr>
          <w:rFonts w:ascii="Arial" w:eastAsia="Arial" w:hAnsi="Arial" w:cs="Arial"/>
        </w:rPr>
        <w:t xml:space="preserve">10.15. O contratado deverá indiciar um responsável legal com respectivos contatos (e-mail, celular e Whatsapp), com poderes para representá-lo perante essa Municipalidade na execução do contrato decorrente da contratação objeto deste termo de referência. </w:t>
      </w:r>
    </w:p>
    <w:p w14:paraId="3049B00C" w14:textId="3D0792C0" w:rsidR="00500070" w:rsidRDefault="001A6878" w:rsidP="00B13214">
      <w:pPr>
        <w:spacing w:after="160" w:line="276" w:lineRule="auto"/>
        <w:ind w:right="54"/>
        <w:jc w:val="both"/>
        <w:rPr>
          <w:rFonts w:ascii="Arial" w:eastAsia="Arial" w:hAnsi="Arial" w:cs="Arial"/>
        </w:rPr>
      </w:pPr>
      <w:r>
        <w:rPr>
          <w:rFonts w:ascii="Arial" w:eastAsia="Arial" w:hAnsi="Arial" w:cs="Arial"/>
        </w:rPr>
        <w:t xml:space="preserve">10.16. O contratado deverá manter preposto aceito pela </w:t>
      </w:r>
      <w:r w:rsidR="00895317">
        <w:rPr>
          <w:rFonts w:ascii="Arial" w:eastAsia="Arial" w:hAnsi="Arial" w:cs="Arial"/>
        </w:rPr>
        <w:t>Administração</w:t>
      </w:r>
      <w:r>
        <w:rPr>
          <w:rFonts w:ascii="Arial" w:eastAsia="Arial" w:hAnsi="Arial" w:cs="Arial"/>
        </w:rPr>
        <w:t xml:space="preserve"> durante a </w:t>
      </w:r>
      <w:r w:rsidR="00A261D9">
        <w:rPr>
          <w:rFonts w:ascii="Arial" w:eastAsia="Arial" w:hAnsi="Arial" w:cs="Arial"/>
        </w:rPr>
        <w:t>prestação</w:t>
      </w:r>
      <w:r>
        <w:rPr>
          <w:rFonts w:ascii="Arial" w:eastAsia="Arial" w:hAnsi="Arial" w:cs="Arial"/>
        </w:rPr>
        <w:t xml:space="preserve"> do </w:t>
      </w:r>
      <w:r w:rsidR="00A261D9">
        <w:rPr>
          <w:rFonts w:ascii="Arial" w:eastAsia="Arial" w:hAnsi="Arial" w:cs="Arial"/>
        </w:rPr>
        <w:t>serviço</w:t>
      </w:r>
      <w:r>
        <w:rPr>
          <w:rFonts w:ascii="Arial" w:eastAsia="Arial" w:hAnsi="Arial" w:cs="Arial"/>
        </w:rPr>
        <w:t xml:space="preserve"> e/ou fornecimento do bem para representá-</w:t>
      </w:r>
      <w:proofErr w:type="spellStart"/>
      <w:r>
        <w:rPr>
          <w:rFonts w:ascii="Arial" w:eastAsia="Arial" w:hAnsi="Arial" w:cs="Arial"/>
        </w:rPr>
        <w:t>lo</w:t>
      </w:r>
      <w:proofErr w:type="spellEnd"/>
      <w:r>
        <w:rPr>
          <w:rFonts w:ascii="Arial" w:eastAsia="Arial" w:hAnsi="Arial" w:cs="Arial"/>
        </w:rPr>
        <w:t xml:space="preserve"> na </w:t>
      </w:r>
      <w:r w:rsidR="00895317">
        <w:rPr>
          <w:rFonts w:ascii="Arial" w:eastAsia="Arial" w:hAnsi="Arial" w:cs="Arial"/>
        </w:rPr>
        <w:t>execução</w:t>
      </w:r>
      <w:r>
        <w:rPr>
          <w:rFonts w:ascii="Arial" w:eastAsia="Arial" w:hAnsi="Arial" w:cs="Arial"/>
        </w:rPr>
        <w:t xml:space="preserve"> do contrato</w:t>
      </w:r>
      <w:r w:rsidR="00895317">
        <w:rPr>
          <w:rFonts w:ascii="Arial" w:eastAsia="Arial" w:hAnsi="Arial" w:cs="Arial"/>
        </w:rPr>
        <w:t>.</w:t>
      </w:r>
    </w:p>
    <w:p w14:paraId="15F37831" w14:textId="77777777" w:rsidR="00500070" w:rsidRDefault="001A6878" w:rsidP="00B13214">
      <w:pPr>
        <w:shd w:val="clear" w:color="auto" w:fill="FFF2CC"/>
        <w:spacing w:line="276" w:lineRule="auto"/>
        <w:jc w:val="both"/>
        <w:rPr>
          <w:rFonts w:ascii="Arial" w:eastAsia="Arial" w:hAnsi="Arial" w:cs="Arial"/>
          <w:b/>
        </w:rPr>
      </w:pPr>
      <w:r>
        <w:rPr>
          <w:rFonts w:ascii="Arial" w:eastAsia="Arial" w:hAnsi="Arial" w:cs="Arial"/>
          <w:b/>
        </w:rPr>
        <w:t>11 – DO RECEBIMENTO DO OBJETO E DOS CRITÉRIOS PARA MEDIÇÃO E PAGAMENTO</w:t>
      </w:r>
    </w:p>
    <w:p w14:paraId="3856B7FF" w14:textId="77777777" w:rsidR="00500070" w:rsidRDefault="00500070" w:rsidP="00B13214">
      <w:pPr>
        <w:pBdr>
          <w:top w:val="nil"/>
          <w:left w:val="nil"/>
          <w:bottom w:val="nil"/>
          <w:right w:val="nil"/>
          <w:between w:val="nil"/>
        </w:pBdr>
        <w:spacing w:line="276" w:lineRule="auto"/>
        <w:jc w:val="both"/>
        <w:rPr>
          <w:rFonts w:ascii="Arial" w:eastAsia="Arial" w:hAnsi="Arial" w:cs="Arial"/>
          <w:color w:val="000000"/>
        </w:rPr>
      </w:pPr>
    </w:p>
    <w:p w14:paraId="71DD78B4" w14:textId="77777777" w:rsidR="00500070" w:rsidRDefault="001A6878" w:rsidP="00B13214">
      <w:pPr>
        <w:spacing w:line="276" w:lineRule="auto"/>
        <w:jc w:val="both"/>
        <w:rPr>
          <w:rFonts w:ascii="Arial" w:eastAsia="Arial" w:hAnsi="Arial" w:cs="Arial"/>
        </w:rPr>
      </w:pPr>
      <w:r>
        <w:rPr>
          <w:rFonts w:ascii="Arial" w:eastAsia="Arial" w:hAnsi="Arial" w:cs="Arial"/>
        </w:rPr>
        <w:t xml:space="preserve">11.1. O recebimento do objeto do contrato, decorrente da referida contratação, se dará: </w:t>
      </w:r>
    </w:p>
    <w:p w14:paraId="586C896D" w14:textId="77777777" w:rsidR="00500070" w:rsidRDefault="001A6878" w:rsidP="00B13214">
      <w:pPr>
        <w:spacing w:line="276" w:lineRule="auto"/>
        <w:jc w:val="both"/>
        <w:rPr>
          <w:rFonts w:ascii="Arial" w:eastAsia="Arial" w:hAnsi="Arial" w:cs="Arial"/>
        </w:rPr>
      </w:pPr>
      <w:r>
        <w:rPr>
          <w:rFonts w:ascii="Arial" w:eastAsia="Arial" w:hAnsi="Arial" w:cs="Arial"/>
        </w:rPr>
        <w:t>a) provisoriamente, pelo responsável por seu acompanhamento e fiscalização, mediante termo detalhado, quando verificado o cumprimento das exigências de caráter técnico quando houver;</w:t>
      </w:r>
    </w:p>
    <w:p w14:paraId="56E0F423" w14:textId="77777777" w:rsidR="00500070" w:rsidRDefault="001A6878" w:rsidP="00B13214">
      <w:pPr>
        <w:spacing w:line="276" w:lineRule="auto"/>
        <w:jc w:val="both"/>
        <w:rPr>
          <w:rFonts w:ascii="Arial" w:eastAsia="Arial" w:hAnsi="Arial" w:cs="Arial"/>
        </w:rPr>
      </w:pPr>
      <w:r>
        <w:rPr>
          <w:rFonts w:ascii="Arial" w:eastAsia="Arial" w:hAnsi="Arial" w:cs="Arial"/>
        </w:rPr>
        <w:t>b) definitivamente, por servidor ou comissão designada pela autoridade competente, mediante termo detalhado que comprove o atendimento das exigências contratuais;</w:t>
      </w:r>
    </w:p>
    <w:p w14:paraId="0F02BEE1" w14:textId="77777777" w:rsidR="00500070" w:rsidRDefault="00500070" w:rsidP="00B13214">
      <w:pPr>
        <w:spacing w:line="276" w:lineRule="auto"/>
        <w:jc w:val="both"/>
        <w:rPr>
          <w:rFonts w:ascii="Arial" w:eastAsia="Arial" w:hAnsi="Arial" w:cs="Arial"/>
        </w:rPr>
      </w:pPr>
    </w:p>
    <w:p w14:paraId="7761813F" w14:textId="77777777" w:rsidR="00500070" w:rsidRDefault="001A6878" w:rsidP="00B13214">
      <w:pPr>
        <w:spacing w:line="276" w:lineRule="auto"/>
        <w:jc w:val="both"/>
        <w:rPr>
          <w:rFonts w:ascii="Arial" w:eastAsia="Arial" w:hAnsi="Arial" w:cs="Arial"/>
        </w:rPr>
      </w:pPr>
      <w:r>
        <w:rPr>
          <w:rFonts w:ascii="Arial" w:eastAsia="Arial" w:hAnsi="Arial" w:cs="Arial"/>
        </w:rPr>
        <w:t xml:space="preserve">11.1. O pagamento será realizado no prazo máximo de até </w:t>
      </w:r>
      <w:r w:rsidR="005A115F" w:rsidRPr="005A115F">
        <w:rPr>
          <w:rFonts w:ascii="Arial" w:eastAsia="Arial" w:hAnsi="Arial" w:cs="Arial"/>
        </w:rPr>
        <w:t>30</w:t>
      </w:r>
      <w:r w:rsidRPr="005A115F">
        <w:rPr>
          <w:rFonts w:ascii="Arial" w:eastAsia="Arial" w:hAnsi="Arial" w:cs="Arial"/>
        </w:rPr>
        <w:t xml:space="preserve"> (</w:t>
      </w:r>
      <w:r w:rsidR="005A115F" w:rsidRPr="005A115F">
        <w:rPr>
          <w:rFonts w:ascii="Arial" w:eastAsia="Arial" w:hAnsi="Arial" w:cs="Arial"/>
        </w:rPr>
        <w:t>trinta)</w:t>
      </w:r>
      <w:r w:rsidR="005A115F">
        <w:rPr>
          <w:rFonts w:ascii="Arial" w:eastAsia="Arial" w:hAnsi="Arial" w:cs="Arial"/>
        </w:rPr>
        <w:t xml:space="preserve"> </w:t>
      </w:r>
      <w:r>
        <w:rPr>
          <w:rFonts w:ascii="Arial" w:eastAsia="Arial" w:hAnsi="Arial" w:cs="Arial"/>
        </w:rPr>
        <w:t xml:space="preserve">dias, contados da liquidação, através de ordem bancária, para crédito em banco, agência e conta corrente indicados pelo contratado, respeitada a ordem cronológica prevista no artigo 142 da 14.133/21. </w:t>
      </w:r>
    </w:p>
    <w:p w14:paraId="72A840F9" w14:textId="77777777" w:rsidR="00500070" w:rsidRDefault="00500070" w:rsidP="00B13214">
      <w:pPr>
        <w:spacing w:line="276" w:lineRule="auto"/>
        <w:jc w:val="both"/>
        <w:rPr>
          <w:rFonts w:ascii="Arial" w:eastAsia="Arial" w:hAnsi="Arial" w:cs="Arial"/>
        </w:rPr>
      </w:pPr>
    </w:p>
    <w:p w14:paraId="3BD190A9" w14:textId="77777777" w:rsidR="00500070" w:rsidRDefault="001A6878" w:rsidP="00B13214">
      <w:pPr>
        <w:spacing w:line="276" w:lineRule="auto"/>
        <w:jc w:val="both"/>
        <w:rPr>
          <w:rFonts w:ascii="Arial" w:eastAsia="Arial" w:hAnsi="Arial" w:cs="Arial"/>
        </w:rPr>
      </w:pPr>
      <w:r>
        <w:rPr>
          <w:rFonts w:ascii="Arial" w:eastAsia="Arial" w:hAnsi="Arial" w:cs="Arial"/>
        </w:rPr>
        <w:lastRenderedPageBreak/>
        <w:t>11..2. Considera-se ocorrido o recebimento da nota fiscal ou fatura no momento em que o Órgão contratante atestar a execução do objeto do contrato.</w:t>
      </w:r>
    </w:p>
    <w:p w14:paraId="71A77523" w14:textId="77777777" w:rsidR="00895317" w:rsidRDefault="00895317" w:rsidP="00B13214">
      <w:pPr>
        <w:spacing w:line="276" w:lineRule="auto"/>
        <w:jc w:val="both"/>
        <w:rPr>
          <w:rFonts w:ascii="Arial" w:eastAsia="Arial" w:hAnsi="Arial" w:cs="Arial"/>
        </w:rPr>
      </w:pPr>
    </w:p>
    <w:p w14:paraId="4045C670" w14:textId="77777777" w:rsidR="00500070" w:rsidRDefault="001A6878" w:rsidP="00B13214">
      <w:pPr>
        <w:spacing w:line="276" w:lineRule="auto"/>
        <w:jc w:val="both"/>
        <w:rPr>
          <w:rFonts w:ascii="Arial" w:eastAsia="Arial" w:hAnsi="Arial" w:cs="Arial"/>
        </w:rPr>
      </w:pPr>
      <w:r>
        <w:rPr>
          <w:rFonts w:ascii="Arial" w:eastAsia="Arial" w:hAnsi="Arial" w:cs="Arial"/>
        </w:rPr>
        <w:t>12.3. A Nota Fiscal ou Fatura deverá ser obrigatoriamente acompanhada da comprovação da regularidade fiscal, mediante consulta aos sítios eletrônicos oficiais ou à documentação mencionada no art. 68 da Lei 14.133/202.1</w:t>
      </w:r>
    </w:p>
    <w:p w14:paraId="4FDA80F1" w14:textId="77777777" w:rsidR="00500070" w:rsidRDefault="00500070" w:rsidP="00B13214">
      <w:pPr>
        <w:spacing w:line="276" w:lineRule="auto"/>
        <w:jc w:val="both"/>
        <w:rPr>
          <w:rFonts w:ascii="Arial" w:eastAsia="Arial" w:hAnsi="Arial" w:cs="Arial"/>
        </w:rPr>
      </w:pPr>
    </w:p>
    <w:p w14:paraId="0C91779E" w14:textId="77777777" w:rsidR="00500070" w:rsidRDefault="001A6878" w:rsidP="00B13214">
      <w:pPr>
        <w:spacing w:line="276" w:lineRule="auto"/>
        <w:jc w:val="both"/>
        <w:rPr>
          <w:rFonts w:ascii="Arial" w:eastAsia="Arial" w:hAnsi="Arial" w:cs="Arial"/>
        </w:rPr>
      </w:pPr>
      <w:r>
        <w:rPr>
          <w:rFonts w:ascii="Arial" w:eastAsia="Arial" w:hAnsi="Arial" w:cs="Arial"/>
        </w:rPr>
        <w:t>11..4. O pagamento somente será efetuado após o “atesto”, pelo servidor competente, da Nota Fiscal/Fatura apresentada pela Contratada, acompanhada das Certidões Negativas de Débitos Previdenciários, Trabalhistas, FGTS, Fazendas Federal, Estadual e Municipal.</w:t>
      </w:r>
    </w:p>
    <w:p w14:paraId="43A6A89D" w14:textId="77777777" w:rsidR="00500070" w:rsidRDefault="00500070" w:rsidP="00B13214">
      <w:pPr>
        <w:spacing w:line="276" w:lineRule="auto"/>
        <w:jc w:val="both"/>
        <w:rPr>
          <w:rFonts w:ascii="Arial" w:eastAsia="Arial" w:hAnsi="Arial" w:cs="Arial"/>
        </w:rPr>
      </w:pPr>
    </w:p>
    <w:p w14:paraId="6B9F5C0F" w14:textId="77777777" w:rsidR="00500070" w:rsidRDefault="001A6878" w:rsidP="00B13214">
      <w:pPr>
        <w:spacing w:line="276" w:lineRule="auto"/>
        <w:jc w:val="both"/>
        <w:rPr>
          <w:rFonts w:ascii="Arial" w:eastAsia="Arial" w:hAnsi="Arial" w:cs="Arial"/>
        </w:rPr>
      </w:pPr>
      <w:r>
        <w:rPr>
          <w:rFonts w:ascii="Arial" w:eastAsia="Arial" w:hAnsi="Arial" w:cs="Arial"/>
        </w:rPr>
        <w:t>11..4.1. O “atesto” fica condicionado à verificação da conformidade da Nota Fiscal/Fatura apresentada pela Contratada e do regular cumprimento das obrigações assumidas.</w:t>
      </w:r>
    </w:p>
    <w:p w14:paraId="5B9BA129" w14:textId="77777777" w:rsidR="00500070" w:rsidRDefault="00500070" w:rsidP="00B13214">
      <w:pPr>
        <w:spacing w:line="276" w:lineRule="auto"/>
        <w:jc w:val="both"/>
        <w:rPr>
          <w:rFonts w:ascii="Arial" w:eastAsia="Arial" w:hAnsi="Arial" w:cs="Arial"/>
        </w:rPr>
      </w:pPr>
    </w:p>
    <w:p w14:paraId="7C828984" w14:textId="77777777" w:rsidR="00500070" w:rsidRDefault="001A6878" w:rsidP="00B13214">
      <w:pPr>
        <w:spacing w:line="276" w:lineRule="auto"/>
        <w:jc w:val="both"/>
        <w:rPr>
          <w:rFonts w:ascii="Arial" w:eastAsia="Arial" w:hAnsi="Arial" w:cs="Arial"/>
        </w:rPr>
      </w:pPr>
      <w:r>
        <w:rPr>
          <w:rFonts w:ascii="Arial" w:eastAsia="Arial" w:hAnsi="Arial" w:cs="Arial"/>
        </w:rPr>
        <w:t>11..5.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36E2952C" w14:textId="77777777" w:rsidR="00500070" w:rsidRDefault="00500070" w:rsidP="00B13214">
      <w:pPr>
        <w:spacing w:line="276" w:lineRule="auto"/>
        <w:jc w:val="both"/>
        <w:rPr>
          <w:rFonts w:ascii="Arial" w:eastAsia="Arial" w:hAnsi="Arial" w:cs="Arial"/>
        </w:rPr>
      </w:pPr>
    </w:p>
    <w:p w14:paraId="2D819B84" w14:textId="77777777" w:rsidR="00500070" w:rsidRDefault="001A6878" w:rsidP="00B13214">
      <w:pPr>
        <w:spacing w:line="276" w:lineRule="auto"/>
        <w:jc w:val="both"/>
        <w:rPr>
          <w:rFonts w:ascii="Arial" w:eastAsia="Arial" w:hAnsi="Arial" w:cs="Arial"/>
        </w:rPr>
      </w:pPr>
      <w:r>
        <w:rPr>
          <w:rFonts w:ascii="Arial" w:eastAsia="Arial" w:hAnsi="Arial" w:cs="Arial"/>
        </w:rPr>
        <w:t>11..6. Quando do pagamento, será efetuada a retenção tributária prevista na legislação aplicável, nos termos da Instrução Normativa n° 1.234, de 11 de janeiro de 2012, da Secretaria da Receita Federal do Brasil.</w:t>
      </w:r>
    </w:p>
    <w:p w14:paraId="6037EB52" w14:textId="77777777" w:rsidR="00500070" w:rsidRDefault="00500070" w:rsidP="00B13214">
      <w:pPr>
        <w:spacing w:line="276" w:lineRule="auto"/>
        <w:jc w:val="both"/>
        <w:rPr>
          <w:rFonts w:ascii="Arial" w:eastAsia="Arial" w:hAnsi="Arial" w:cs="Arial"/>
        </w:rPr>
      </w:pPr>
    </w:p>
    <w:p w14:paraId="5C4B96DB" w14:textId="77777777" w:rsidR="00500070" w:rsidRDefault="001A6878" w:rsidP="00B13214">
      <w:pPr>
        <w:spacing w:line="276" w:lineRule="auto"/>
        <w:jc w:val="both"/>
        <w:rPr>
          <w:rFonts w:ascii="Arial" w:eastAsia="Arial" w:hAnsi="Arial" w:cs="Arial"/>
        </w:rPr>
      </w:pPr>
      <w:r>
        <w:rPr>
          <w:rFonts w:ascii="Arial" w:eastAsia="Arial" w:hAnsi="Arial" w:cs="Arial"/>
        </w:rPr>
        <w:t>11..7.1. 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14:paraId="5AE7493E" w14:textId="77777777" w:rsidR="00500070" w:rsidRDefault="00500070" w:rsidP="00B13214">
      <w:pPr>
        <w:spacing w:line="276" w:lineRule="auto"/>
        <w:jc w:val="both"/>
        <w:rPr>
          <w:rFonts w:ascii="Arial" w:eastAsia="Arial" w:hAnsi="Arial" w:cs="Arial"/>
        </w:rPr>
      </w:pPr>
    </w:p>
    <w:p w14:paraId="75F1A8C3" w14:textId="77777777" w:rsidR="00500070" w:rsidRDefault="001A6878" w:rsidP="00B13214">
      <w:pPr>
        <w:spacing w:line="276" w:lineRule="auto"/>
        <w:jc w:val="both"/>
        <w:rPr>
          <w:rFonts w:ascii="Arial" w:eastAsia="Arial" w:hAnsi="Arial" w:cs="Arial"/>
        </w:rPr>
      </w:pPr>
      <w:r>
        <w:rPr>
          <w:rFonts w:ascii="Arial" w:eastAsia="Arial" w:hAnsi="Arial" w:cs="Arial"/>
        </w:rPr>
        <w:t xml:space="preserve">11..8. O pagamento será efetuado por meio de Ordem Bancária de Crédito, mediante depósito em </w:t>
      </w:r>
      <w:proofErr w:type="spellStart"/>
      <w:r>
        <w:rPr>
          <w:rFonts w:ascii="Arial" w:eastAsia="Arial" w:hAnsi="Arial" w:cs="Arial"/>
        </w:rPr>
        <w:t>conta-corrente</w:t>
      </w:r>
      <w:proofErr w:type="spellEnd"/>
      <w:r>
        <w:rPr>
          <w:rFonts w:ascii="Arial" w:eastAsia="Arial" w:hAnsi="Arial" w:cs="Arial"/>
        </w:rPr>
        <w:t>, na agência e estabelecimento bancário indicado pela Contratada, ou por outro meio previsto na legislação vigente.</w:t>
      </w:r>
    </w:p>
    <w:p w14:paraId="52E4277E" w14:textId="77777777" w:rsidR="00500070" w:rsidRDefault="00500070" w:rsidP="00B13214">
      <w:pPr>
        <w:spacing w:line="276" w:lineRule="auto"/>
        <w:jc w:val="both"/>
        <w:rPr>
          <w:rFonts w:ascii="Arial" w:eastAsia="Arial" w:hAnsi="Arial" w:cs="Arial"/>
        </w:rPr>
      </w:pPr>
    </w:p>
    <w:p w14:paraId="15CBE0EC" w14:textId="77777777" w:rsidR="00500070" w:rsidRDefault="001A6878" w:rsidP="00B13214">
      <w:pPr>
        <w:spacing w:line="276" w:lineRule="auto"/>
        <w:jc w:val="both"/>
        <w:rPr>
          <w:rFonts w:ascii="Arial" w:eastAsia="Arial" w:hAnsi="Arial" w:cs="Arial"/>
        </w:rPr>
      </w:pPr>
      <w:r>
        <w:rPr>
          <w:rFonts w:ascii="Arial" w:eastAsia="Arial" w:hAnsi="Arial" w:cs="Arial"/>
        </w:rPr>
        <w:t>11..9. Será considerada data do pagamento o dia em que constar como emitida a ordem bancária para pagamento.</w:t>
      </w:r>
    </w:p>
    <w:p w14:paraId="49807089" w14:textId="77777777" w:rsidR="00500070" w:rsidRDefault="00500070" w:rsidP="00B13214">
      <w:pPr>
        <w:spacing w:line="276" w:lineRule="auto"/>
        <w:jc w:val="both"/>
        <w:rPr>
          <w:rFonts w:ascii="Arial" w:eastAsia="Arial" w:hAnsi="Arial" w:cs="Arial"/>
        </w:rPr>
      </w:pPr>
    </w:p>
    <w:p w14:paraId="5F6A1774" w14:textId="77777777" w:rsidR="00500070" w:rsidRDefault="001A6878" w:rsidP="00B13214">
      <w:pPr>
        <w:spacing w:line="276" w:lineRule="auto"/>
        <w:jc w:val="both"/>
        <w:rPr>
          <w:rFonts w:ascii="Arial" w:eastAsia="Arial" w:hAnsi="Arial" w:cs="Arial"/>
        </w:rPr>
      </w:pPr>
      <w:r>
        <w:rPr>
          <w:rFonts w:ascii="Arial" w:eastAsia="Arial" w:hAnsi="Arial" w:cs="Arial"/>
        </w:rPr>
        <w:t>11..10. A Contratante não se responsabilizará por qualquer despesa que venha a ser efetuada pela Contratada, que porventura não tenha sido acordada no contrato.</w:t>
      </w:r>
    </w:p>
    <w:p w14:paraId="04129543" w14:textId="77777777" w:rsidR="00500070" w:rsidRDefault="00500070" w:rsidP="00B13214">
      <w:pPr>
        <w:pBdr>
          <w:top w:val="nil"/>
          <w:left w:val="nil"/>
          <w:bottom w:val="nil"/>
          <w:right w:val="nil"/>
          <w:between w:val="nil"/>
        </w:pBdr>
        <w:spacing w:line="276" w:lineRule="auto"/>
        <w:jc w:val="both"/>
        <w:rPr>
          <w:rFonts w:ascii="Arial" w:eastAsia="Arial" w:hAnsi="Arial" w:cs="Arial"/>
          <w:color w:val="000000"/>
        </w:rPr>
      </w:pPr>
    </w:p>
    <w:p w14:paraId="57F4CFD4" w14:textId="77777777" w:rsidR="00500070" w:rsidRDefault="00500070" w:rsidP="00B13214">
      <w:pPr>
        <w:pBdr>
          <w:top w:val="nil"/>
          <w:left w:val="nil"/>
          <w:bottom w:val="nil"/>
          <w:right w:val="nil"/>
          <w:between w:val="nil"/>
        </w:pBdr>
        <w:spacing w:line="276" w:lineRule="auto"/>
        <w:jc w:val="both"/>
        <w:rPr>
          <w:rFonts w:ascii="Arial" w:eastAsia="Arial" w:hAnsi="Arial" w:cs="Arial"/>
          <w:color w:val="000000"/>
        </w:rPr>
      </w:pPr>
    </w:p>
    <w:p w14:paraId="65D5E376" w14:textId="77777777" w:rsidR="00500070" w:rsidRDefault="001A6878" w:rsidP="00B13214">
      <w:pPr>
        <w:shd w:val="clear" w:color="auto" w:fill="FFF2CC"/>
        <w:spacing w:line="276" w:lineRule="auto"/>
        <w:ind w:left="-142"/>
        <w:jc w:val="both"/>
        <w:rPr>
          <w:rFonts w:ascii="Arial" w:eastAsia="Arial" w:hAnsi="Arial" w:cs="Arial"/>
          <w:b/>
        </w:rPr>
      </w:pPr>
      <w:r>
        <w:rPr>
          <w:rFonts w:ascii="Arial" w:eastAsia="Arial" w:hAnsi="Arial" w:cs="Arial"/>
          <w:b/>
        </w:rPr>
        <w:t>12 – OBRIGAÇÕES DA CONTRATADA</w:t>
      </w:r>
    </w:p>
    <w:p w14:paraId="598411D6" w14:textId="77777777" w:rsidR="00500070" w:rsidRDefault="00500070" w:rsidP="00B13214">
      <w:pPr>
        <w:spacing w:line="276" w:lineRule="auto"/>
        <w:ind w:left="-142"/>
        <w:jc w:val="both"/>
        <w:rPr>
          <w:rFonts w:ascii="Arial" w:eastAsia="Arial" w:hAnsi="Arial" w:cs="Arial"/>
        </w:rPr>
      </w:pPr>
    </w:p>
    <w:p w14:paraId="3AAD3521" w14:textId="77777777" w:rsidR="00895317" w:rsidRDefault="001A6878" w:rsidP="00B13214">
      <w:pPr>
        <w:spacing w:line="276" w:lineRule="auto"/>
        <w:jc w:val="both"/>
        <w:rPr>
          <w:rFonts w:ascii="Arial" w:eastAsia="Arial" w:hAnsi="Arial" w:cs="Arial"/>
        </w:rPr>
      </w:pPr>
      <w:r>
        <w:rPr>
          <w:rFonts w:ascii="Arial" w:eastAsia="Arial" w:hAnsi="Arial" w:cs="Arial"/>
        </w:rPr>
        <w:t>12.1.</w:t>
      </w:r>
      <w:r>
        <w:rPr>
          <w:rFonts w:ascii="Arial" w:eastAsia="Arial" w:hAnsi="Arial" w:cs="Arial"/>
          <w:b/>
        </w:rPr>
        <w:t xml:space="preserve"> </w:t>
      </w:r>
      <w:r>
        <w:rPr>
          <w:rFonts w:ascii="Arial" w:eastAsia="Arial" w:hAnsi="Arial" w:cs="Arial"/>
        </w:rPr>
        <w:t>A CONTRATADA obriga-se a:</w:t>
      </w:r>
    </w:p>
    <w:p w14:paraId="21DC0C88" w14:textId="77777777" w:rsidR="00895317" w:rsidRDefault="00895317" w:rsidP="00B13214">
      <w:pPr>
        <w:spacing w:line="276" w:lineRule="auto"/>
        <w:jc w:val="both"/>
        <w:rPr>
          <w:rFonts w:ascii="Arial" w:eastAsia="Arial" w:hAnsi="Arial" w:cs="Arial"/>
        </w:rPr>
      </w:pPr>
    </w:p>
    <w:p w14:paraId="11D97335" w14:textId="77777777" w:rsidR="00895317" w:rsidRDefault="00895317" w:rsidP="00B13214">
      <w:pPr>
        <w:spacing w:line="276" w:lineRule="auto"/>
        <w:jc w:val="both"/>
        <w:rPr>
          <w:rFonts w:ascii="Arial" w:hAnsi="Arial" w:cs="Arial"/>
        </w:rPr>
      </w:pPr>
      <w:r>
        <w:rPr>
          <w:rFonts w:ascii="Arial" w:eastAsia="Arial" w:hAnsi="Arial" w:cs="Arial"/>
        </w:rPr>
        <w:t xml:space="preserve">12.1 </w:t>
      </w:r>
      <w:r w:rsidRPr="002A753F">
        <w:rPr>
          <w:rFonts w:ascii="Arial" w:hAnsi="Arial" w:cs="Arial"/>
        </w:rPr>
        <w:t>Ser responsável por todos os serviços prestados e previstos neste documento, bem como pelos danos causados pelos profissionais diretamente à Administração ou a terceiros, decorrentes de sua culpa ou dolo, quando da execução dos serviços, não excluindo ou reduzindo essa responsabilidade a fiscalização ou o acompanhamento pelo Município através do Secretário Municipal de Administração ou da Secretaria designada.</w:t>
      </w:r>
    </w:p>
    <w:p w14:paraId="5E257BC3" w14:textId="77777777" w:rsidR="00895317" w:rsidRDefault="00895317" w:rsidP="00B13214">
      <w:pPr>
        <w:spacing w:line="276" w:lineRule="auto"/>
        <w:jc w:val="both"/>
        <w:rPr>
          <w:rFonts w:ascii="Arial" w:hAnsi="Arial" w:cs="Arial"/>
        </w:rPr>
      </w:pPr>
    </w:p>
    <w:p w14:paraId="5F09DAEE" w14:textId="77777777" w:rsidR="00895317" w:rsidRDefault="00895317" w:rsidP="00B13214">
      <w:pPr>
        <w:spacing w:line="276" w:lineRule="auto"/>
        <w:jc w:val="both"/>
        <w:rPr>
          <w:rFonts w:ascii="Arial" w:hAnsi="Arial" w:cs="Arial"/>
        </w:rPr>
      </w:pPr>
      <w:r>
        <w:rPr>
          <w:rFonts w:ascii="Arial" w:hAnsi="Arial" w:cs="Arial"/>
        </w:rPr>
        <w:t>12</w:t>
      </w:r>
      <w:r w:rsidRPr="002A753F">
        <w:rPr>
          <w:rFonts w:ascii="Arial" w:hAnsi="Arial" w:cs="Arial"/>
        </w:rPr>
        <w:t>.2</w:t>
      </w:r>
      <w:r w:rsidRPr="002A753F">
        <w:rPr>
          <w:rFonts w:ascii="Arial" w:hAnsi="Arial" w:cs="Arial"/>
        </w:rPr>
        <w:tab/>
        <w:t>Ser responsável por todo o ônus e obrigações concernentes à legislação social, trabalhista, previdenciária, tributária, fiscal, securitária, comercial, civil e criminal, que se relacionem direta ou indiretamente com os serviços, inclusive no tocante aos seus trabalhadores e prepostos.</w:t>
      </w:r>
    </w:p>
    <w:p w14:paraId="1820B64D" w14:textId="77777777" w:rsidR="00895317" w:rsidRDefault="00895317" w:rsidP="00B13214">
      <w:pPr>
        <w:spacing w:line="276" w:lineRule="auto"/>
        <w:jc w:val="both"/>
        <w:rPr>
          <w:rFonts w:ascii="Arial" w:hAnsi="Arial" w:cs="Arial"/>
        </w:rPr>
      </w:pPr>
    </w:p>
    <w:p w14:paraId="39FE79A5" w14:textId="77777777" w:rsidR="00895317" w:rsidRDefault="00895317" w:rsidP="00B13214">
      <w:pPr>
        <w:spacing w:line="276" w:lineRule="auto"/>
        <w:jc w:val="both"/>
        <w:rPr>
          <w:rFonts w:ascii="Arial" w:hAnsi="Arial" w:cs="Arial"/>
        </w:rPr>
      </w:pPr>
      <w:r>
        <w:rPr>
          <w:rFonts w:ascii="Arial" w:hAnsi="Arial" w:cs="Arial"/>
        </w:rPr>
        <w:t>12</w:t>
      </w:r>
      <w:r w:rsidRPr="002A753F">
        <w:rPr>
          <w:rFonts w:ascii="Arial" w:hAnsi="Arial" w:cs="Arial"/>
        </w:rPr>
        <w:t>.3</w:t>
      </w:r>
      <w:r w:rsidRPr="002A753F">
        <w:rPr>
          <w:rFonts w:ascii="Arial" w:hAnsi="Arial" w:cs="Arial"/>
        </w:rPr>
        <w:tab/>
        <w:t>Ser responsável em relação aos profissionais contratados por todas as despesas decorrentes da execução dos serviços, tais como: salários/remuneração; adicional periculosidade, insalubridade ou qualquer outro previsto em Lei; seguros de acidentes; taxas, impostos e contribuições; indenizações; outras que porventura venham a ser criadas e exigidas pelo Governo.</w:t>
      </w:r>
    </w:p>
    <w:p w14:paraId="728D8854" w14:textId="77777777" w:rsidR="00895317" w:rsidRDefault="00895317" w:rsidP="00B13214">
      <w:pPr>
        <w:spacing w:line="276" w:lineRule="auto"/>
        <w:jc w:val="both"/>
        <w:rPr>
          <w:rFonts w:ascii="Arial" w:hAnsi="Arial" w:cs="Arial"/>
        </w:rPr>
      </w:pPr>
    </w:p>
    <w:p w14:paraId="3AB3F31B" w14:textId="77777777" w:rsidR="00895317" w:rsidRDefault="00895317" w:rsidP="00B13214">
      <w:pPr>
        <w:spacing w:line="276" w:lineRule="auto"/>
        <w:jc w:val="both"/>
        <w:rPr>
          <w:rFonts w:ascii="Arial" w:hAnsi="Arial" w:cs="Arial"/>
        </w:rPr>
      </w:pPr>
      <w:r>
        <w:rPr>
          <w:rFonts w:ascii="Arial" w:hAnsi="Arial" w:cs="Arial"/>
        </w:rPr>
        <w:t>12</w:t>
      </w:r>
      <w:r w:rsidRPr="002A753F">
        <w:rPr>
          <w:rFonts w:ascii="Arial" w:hAnsi="Arial" w:cs="Arial"/>
        </w:rPr>
        <w:t>.4</w:t>
      </w:r>
      <w:r w:rsidRPr="002A753F">
        <w:rPr>
          <w:rFonts w:ascii="Arial" w:hAnsi="Arial" w:cs="Arial"/>
        </w:rPr>
        <w:tab/>
        <w:t>Efetuar o pagamento da remuneração dos profissionais envolvidos na prestação dos serviços, objeto deste documento.</w:t>
      </w:r>
    </w:p>
    <w:p w14:paraId="24821E90" w14:textId="77777777" w:rsidR="00895317" w:rsidRDefault="00895317" w:rsidP="00B13214">
      <w:pPr>
        <w:spacing w:line="276" w:lineRule="auto"/>
        <w:jc w:val="both"/>
        <w:rPr>
          <w:rFonts w:ascii="Arial" w:hAnsi="Arial" w:cs="Arial"/>
        </w:rPr>
      </w:pPr>
    </w:p>
    <w:p w14:paraId="2EDB464B" w14:textId="77777777" w:rsidR="00895317" w:rsidRDefault="00895317" w:rsidP="00B13214">
      <w:pPr>
        <w:spacing w:line="276" w:lineRule="auto"/>
        <w:jc w:val="both"/>
        <w:rPr>
          <w:rFonts w:ascii="Arial" w:hAnsi="Arial" w:cs="Arial"/>
        </w:rPr>
      </w:pPr>
      <w:r>
        <w:rPr>
          <w:rFonts w:ascii="Arial" w:hAnsi="Arial" w:cs="Arial"/>
        </w:rPr>
        <w:t>12</w:t>
      </w:r>
      <w:r w:rsidRPr="002A753F">
        <w:rPr>
          <w:rFonts w:ascii="Arial" w:hAnsi="Arial" w:cs="Arial"/>
        </w:rPr>
        <w:t>.5</w:t>
      </w:r>
      <w:r w:rsidRPr="002A753F">
        <w:rPr>
          <w:rFonts w:ascii="Arial" w:hAnsi="Arial" w:cs="Arial"/>
        </w:rPr>
        <w:tab/>
        <w:t>Manter o número de profissionais rigorosamente em consonância com os quantitativos estabelecidos neste Termo de Referência e solicitações do Município, dentro das atribuições específicas de cada atividade, para o efetivo cumprimento da prestação dos serviços, considerando que as quantidades estabelecidas são estimativas, não constituindo</w:t>
      </w:r>
      <w:r>
        <w:rPr>
          <w:rFonts w:ascii="Arial" w:hAnsi="Arial" w:cs="Arial"/>
        </w:rPr>
        <w:t xml:space="preserve"> obrigatoriedade de solicitação. </w:t>
      </w:r>
    </w:p>
    <w:p w14:paraId="2D2465C4" w14:textId="77777777" w:rsidR="00895317" w:rsidRDefault="00895317" w:rsidP="00B13214">
      <w:pPr>
        <w:spacing w:line="276" w:lineRule="auto"/>
        <w:jc w:val="both"/>
        <w:rPr>
          <w:rFonts w:ascii="Arial" w:hAnsi="Arial" w:cs="Arial"/>
        </w:rPr>
      </w:pPr>
    </w:p>
    <w:p w14:paraId="6860E4B8" w14:textId="77777777" w:rsidR="00895317" w:rsidRDefault="00895317" w:rsidP="00B13214">
      <w:pPr>
        <w:spacing w:line="276" w:lineRule="auto"/>
        <w:jc w:val="both"/>
        <w:rPr>
          <w:rFonts w:ascii="Arial" w:hAnsi="Arial" w:cs="Arial"/>
        </w:rPr>
      </w:pPr>
      <w:r>
        <w:rPr>
          <w:rFonts w:ascii="Arial" w:hAnsi="Arial" w:cs="Arial"/>
        </w:rPr>
        <w:t>12</w:t>
      </w:r>
      <w:r w:rsidRPr="002A753F">
        <w:rPr>
          <w:rFonts w:ascii="Arial" w:hAnsi="Arial" w:cs="Arial"/>
        </w:rPr>
        <w:t>.6</w:t>
      </w:r>
      <w:r w:rsidRPr="002A753F">
        <w:rPr>
          <w:rFonts w:ascii="Arial" w:hAnsi="Arial" w:cs="Arial"/>
        </w:rPr>
        <w:tab/>
        <w:t>Se, por motivo alheio à vontade da Contratante, for paralisada a prestação dos serviços, o período correspondente será objeto de análise para fins de pagamento ou não da obrigação.</w:t>
      </w:r>
    </w:p>
    <w:p w14:paraId="683362D9" w14:textId="77777777" w:rsidR="00895317" w:rsidRDefault="00895317" w:rsidP="00B13214">
      <w:pPr>
        <w:spacing w:line="276" w:lineRule="auto"/>
        <w:jc w:val="both"/>
        <w:rPr>
          <w:rFonts w:ascii="Arial" w:hAnsi="Arial" w:cs="Arial"/>
        </w:rPr>
      </w:pPr>
    </w:p>
    <w:p w14:paraId="16641047" w14:textId="77777777" w:rsidR="00895317" w:rsidRDefault="00895317" w:rsidP="00B13214">
      <w:pPr>
        <w:spacing w:line="276" w:lineRule="auto"/>
        <w:jc w:val="both"/>
        <w:rPr>
          <w:rFonts w:ascii="Arial" w:hAnsi="Arial" w:cs="Arial"/>
        </w:rPr>
      </w:pPr>
      <w:r>
        <w:rPr>
          <w:rFonts w:ascii="Arial" w:hAnsi="Arial" w:cs="Arial"/>
        </w:rPr>
        <w:t>12</w:t>
      </w:r>
      <w:r w:rsidRPr="002A753F">
        <w:rPr>
          <w:rFonts w:ascii="Arial" w:hAnsi="Arial" w:cs="Arial"/>
        </w:rPr>
        <w:t>.7</w:t>
      </w:r>
      <w:r w:rsidRPr="002A753F">
        <w:rPr>
          <w:rFonts w:ascii="Arial" w:hAnsi="Arial" w:cs="Arial"/>
        </w:rPr>
        <w:tab/>
        <w:t>No caso de ausência do profissional em qualquer posto de trabalho, em não consonância com o subitem anterior, será descontado do faturamento mensal o valor correspondente ao número de horas de não funcionamento do respectivo posto de trabalho.</w:t>
      </w:r>
    </w:p>
    <w:p w14:paraId="17D1276C" w14:textId="77777777" w:rsidR="00895317" w:rsidRDefault="00895317" w:rsidP="00B13214">
      <w:pPr>
        <w:spacing w:line="276" w:lineRule="auto"/>
        <w:jc w:val="both"/>
        <w:rPr>
          <w:rFonts w:ascii="Arial" w:hAnsi="Arial" w:cs="Arial"/>
        </w:rPr>
      </w:pPr>
    </w:p>
    <w:p w14:paraId="4DE2137B" w14:textId="77777777" w:rsidR="00895317" w:rsidRDefault="00895317" w:rsidP="00B13214">
      <w:pPr>
        <w:spacing w:line="276" w:lineRule="auto"/>
        <w:jc w:val="both"/>
        <w:rPr>
          <w:rFonts w:ascii="Arial" w:hAnsi="Arial" w:cs="Arial"/>
        </w:rPr>
      </w:pPr>
      <w:r>
        <w:rPr>
          <w:rFonts w:ascii="Arial" w:hAnsi="Arial" w:cs="Arial"/>
        </w:rPr>
        <w:t xml:space="preserve">12.8 </w:t>
      </w:r>
      <w:r w:rsidRPr="002A753F">
        <w:rPr>
          <w:rFonts w:ascii="Arial" w:hAnsi="Arial" w:cs="Arial"/>
        </w:rPr>
        <w:t>Substituir os profissionais, por solicitação do município, de forma a adequá-los às suas especialidades, bem como aqueles cuja permanência, atuação ou comportamento sejam julgados insatisfatórios à disciplina, à técnica e ao interesse dos serviços.</w:t>
      </w:r>
    </w:p>
    <w:p w14:paraId="751226D4" w14:textId="77777777" w:rsidR="00895317" w:rsidRDefault="00895317" w:rsidP="00B13214">
      <w:pPr>
        <w:spacing w:line="276" w:lineRule="auto"/>
        <w:jc w:val="both"/>
        <w:rPr>
          <w:rFonts w:ascii="Arial" w:hAnsi="Arial" w:cs="Arial"/>
        </w:rPr>
      </w:pPr>
    </w:p>
    <w:p w14:paraId="5468885A" w14:textId="77777777" w:rsidR="00895317" w:rsidRDefault="00895317" w:rsidP="00B13214">
      <w:pPr>
        <w:spacing w:line="276" w:lineRule="auto"/>
        <w:jc w:val="both"/>
        <w:rPr>
          <w:rFonts w:ascii="Arial" w:hAnsi="Arial" w:cs="Arial"/>
        </w:rPr>
      </w:pPr>
      <w:r>
        <w:rPr>
          <w:rFonts w:ascii="Arial" w:hAnsi="Arial" w:cs="Arial"/>
        </w:rPr>
        <w:t>12</w:t>
      </w:r>
      <w:r w:rsidRPr="002A753F">
        <w:rPr>
          <w:rFonts w:ascii="Arial" w:hAnsi="Arial" w:cs="Arial"/>
        </w:rPr>
        <w:t xml:space="preserve">.9 </w:t>
      </w:r>
      <w:r>
        <w:rPr>
          <w:rFonts w:ascii="Arial" w:hAnsi="Arial" w:cs="Arial"/>
        </w:rPr>
        <w:tab/>
      </w:r>
      <w:r w:rsidRPr="002A753F">
        <w:rPr>
          <w:rFonts w:ascii="Arial" w:hAnsi="Arial" w:cs="Arial"/>
        </w:rPr>
        <w:t>Não subcontratar, ceder ou transferir, total ou parcialmente, o objeto do Contrato, salvo por motivo justificado expressamente aceito pelo MUNICÍPIO.</w:t>
      </w:r>
    </w:p>
    <w:p w14:paraId="4943CFEB" w14:textId="77777777" w:rsidR="00895317" w:rsidRDefault="00895317" w:rsidP="00B13214">
      <w:pPr>
        <w:spacing w:line="276" w:lineRule="auto"/>
        <w:jc w:val="both"/>
        <w:rPr>
          <w:rFonts w:ascii="Arial" w:hAnsi="Arial" w:cs="Arial"/>
        </w:rPr>
      </w:pPr>
    </w:p>
    <w:p w14:paraId="498C4170" w14:textId="77777777" w:rsidR="00895317" w:rsidRDefault="00895317" w:rsidP="00B13214">
      <w:pPr>
        <w:spacing w:after="240" w:line="276" w:lineRule="auto"/>
        <w:jc w:val="both"/>
        <w:rPr>
          <w:rFonts w:ascii="Arial" w:eastAsia="Arial" w:hAnsi="Arial" w:cs="Arial"/>
        </w:rPr>
      </w:pPr>
      <w:r>
        <w:rPr>
          <w:rFonts w:ascii="Arial" w:hAnsi="Arial" w:cs="Arial"/>
        </w:rPr>
        <w:lastRenderedPageBreak/>
        <w:t>12</w:t>
      </w:r>
      <w:r w:rsidRPr="002A753F">
        <w:rPr>
          <w:rFonts w:ascii="Arial" w:hAnsi="Arial" w:cs="Arial"/>
        </w:rPr>
        <w:t>.10</w:t>
      </w:r>
      <w:r w:rsidRPr="002A753F">
        <w:rPr>
          <w:rFonts w:ascii="Arial" w:hAnsi="Arial" w:cs="Arial"/>
        </w:rPr>
        <w:tab/>
        <w:t>Comunicar por escrito, à contratante quaisquer irregularidades verificadas durante a realização dos serviços.</w:t>
      </w:r>
      <w:r>
        <w:rPr>
          <w:rFonts w:ascii="Arial" w:hAnsi="Arial" w:cs="Arial"/>
        </w:rPr>
        <w:t xml:space="preserve"> </w:t>
      </w:r>
    </w:p>
    <w:p w14:paraId="24B74213" w14:textId="77777777" w:rsidR="00500070" w:rsidRDefault="001A6878" w:rsidP="00B13214">
      <w:pPr>
        <w:shd w:val="clear" w:color="auto" w:fill="FFF2CC"/>
        <w:spacing w:line="276" w:lineRule="auto"/>
        <w:ind w:left="-142"/>
        <w:jc w:val="both"/>
        <w:rPr>
          <w:rFonts w:ascii="Arial" w:eastAsia="Arial" w:hAnsi="Arial" w:cs="Arial"/>
        </w:rPr>
      </w:pPr>
      <w:r>
        <w:rPr>
          <w:rFonts w:ascii="Arial" w:eastAsia="Arial" w:hAnsi="Arial" w:cs="Arial"/>
          <w:b/>
        </w:rPr>
        <w:t>13 - OBRIGAÇÕES DA CONTRATANTE</w:t>
      </w:r>
    </w:p>
    <w:p w14:paraId="256EAB52" w14:textId="77777777" w:rsidR="00500070" w:rsidRDefault="00500070" w:rsidP="00B13214">
      <w:pPr>
        <w:spacing w:line="276" w:lineRule="auto"/>
        <w:jc w:val="both"/>
        <w:rPr>
          <w:rFonts w:ascii="Arial" w:eastAsia="Arial" w:hAnsi="Arial" w:cs="Arial"/>
        </w:rPr>
      </w:pPr>
    </w:p>
    <w:p w14:paraId="21AF2928" w14:textId="77777777" w:rsidR="00500070" w:rsidRDefault="001A6878" w:rsidP="00B13214">
      <w:pPr>
        <w:spacing w:line="276" w:lineRule="auto"/>
        <w:ind w:left="-142"/>
        <w:jc w:val="both"/>
        <w:rPr>
          <w:rFonts w:ascii="Arial" w:eastAsia="Arial" w:hAnsi="Arial" w:cs="Arial"/>
        </w:rPr>
      </w:pPr>
      <w:r>
        <w:rPr>
          <w:rFonts w:ascii="Arial" w:eastAsia="Arial" w:hAnsi="Arial" w:cs="Arial"/>
        </w:rPr>
        <w:t>13.1. A CONTRATANTE obriga-se a:</w:t>
      </w:r>
    </w:p>
    <w:p w14:paraId="57CA9821" w14:textId="77777777" w:rsidR="00500070" w:rsidRDefault="00500070" w:rsidP="00B13214">
      <w:pPr>
        <w:spacing w:line="276" w:lineRule="auto"/>
        <w:ind w:left="-142"/>
        <w:jc w:val="both"/>
        <w:rPr>
          <w:rFonts w:ascii="Arial" w:eastAsia="Arial" w:hAnsi="Arial" w:cs="Arial"/>
        </w:rPr>
      </w:pPr>
    </w:p>
    <w:p w14:paraId="123B1776" w14:textId="77777777" w:rsidR="00500070" w:rsidRDefault="001A6878" w:rsidP="00B13214">
      <w:pPr>
        <w:spacing w:line="276" w:lineRule="auto"/>
        <w:ind w:left="-142"/>
        <w:jc w:val="both"/>
        <w:rPr>
          <w:rFonts w:ascii="Arial" w:eastAsia="Arial" w:hAnsi="Arial" w:cs="Arial"/>
        </w:rPr>
      </w:pPr>
      <w:r>
        <w:rPr>
          <w:rFonts w:ascii="Arial" w:eastAsia="Arial" w:hAnsi="Arial" w:cs="Arial"/>
        </w:rPr>
        <w:t>13.1.1 Proporcionar todas as condições para que a CONTRATADA possa desempenhar seus serviços de acordo com as determinações do Contrato e do Termo de Referência;</w:t>
      </w:r>
    </w:p>
    <w:p w14:paraId="7FFFCBCD" w14:textId="77777777" w:rsidR="00500070" w:rsidRDefault="00500070" w:rsidP="00B13214">
      <w:pPr>
        <w:spacing w:line="276" w:lineRule="auto"/>
        <w:ind w:left="-142"/>
        <w:jc w:val="both"/>
        <w:rPr>
          <w:rFonts w:ascii="Arial" w:eastAsia="Arial" w:hAnsi="Arial" w:cs="Arial"/>
        </w:rPr>
      </w:pPr>
    </w:p>
    <w:p w14:paraId="133A71AF" w14:textId="77777777" w:rsidR="00500070" w:rsidRDefault="001A6878" w:rsidP="00B13214">
      <w:pPr>
        <w:spacing w:line="276" w:lineRule="auto"/>
        <w:ind w:left="-142"/>
        <w:jc w:val="both"/>
        <w:rPr>
          <w:rFonts w:ascii="Arial" w:eastAsia="Arial" w:hAnsi="Arial" w:cs="Arial"/>
        </w:rPr>
      </w:pPr>
      <w:r>
        <w:rPr>
          <w:rFonts w:ascii="Arial" w:eastAsia="Arial" w:hAnsi="Arial" w:cs="Arial"/>
        </w:rPr>
        <w:t xml:space="preserve">13.1.2. Exigir o cumprimento de todas as obrigações assumidas pela CONTRATADA, de acordo com as cláusulas contratuais e os termos de sua proposta; </w:t>
      </w:r>
    </w:p>
    <w:p w14:paraId="442803F1" w14:textId="77777777" w:rsidR="00500070" w:rsidRDefault="00500070" w:rsidP="00B13214">
      <w:pPr>
        <w:spacing w:line="276" w:lineRule="auto"/>
        <w:ind w:left="-142"/>
        <w:jc w:val="both"/>
        <w:rPr>
          <w:rFonts w:ascii="Arial" w:eastAsia="Arial" w:hAnsi="Arial" w:cs="Arial"/>
        </w:rPr>
      </w:pPr>
    </w:p>
    <w:p w14:paraId="4E2C0553" w14:textId="77777777" w:rsidR="00500070" w:rsidRDefault="001A6878" w:rsidP="00B13214">
      <w:pPr>
        <w:spacing w:line="276" w:lineRule="auto"/>
        <w:ind w:left="-142"/>
        <w:jc w:val="both"/>
        <w:rPr>
          <w:rFonts w:ascii="Arial" w:eastAsia="Arial" w:hAnsi="Arial" w:cs="Arial"/>
        </w:rPr>
      </w:pPr>
      <w:r>
        <w:rPr>
          <w:rFonts w:ascii="Arial" w:eastAsia="Arial" w:hAnsi="Arial" w:cs="Arial"/>
        </w:rPr>
        <w:t>13.1.3.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09D513A7" w14:textId="77777777" w:rsidR="00500070" w:rsidRDefault="00500070" w:rsidP="00B13214">
      <w:pPr>
        <w:spacing w:line="276" w:lineRule="auto"/>
        <w:ind w:left="-142"/>
        <w:jc w:val="both"/>
        <w:rPr>
          <w:rFonts w:ascii="Arial" w:eastAsia="Arial" w:hAnsi="Arial" w:cs="Arial"/>
        </w:rPr>
      </w:pPr>
    </w:p>
    <w:p w14:paraId="4E5FA09E" w14:textId="77777777" w:rsidR="00500070" w:rsidRDefault="001A6878" w:rsidP="00B13214">
      <w:pPr>
        <w:spacing w:line="276" w:lineRule="auto"/>
        <w:ind w:left="-142"/>
        <w:jc w:val="both"/>
        <w:rPr>
          <w:rFonts w:ascii="Arial" w:eastAsia="Arial" w:hAnsi="Arial" w:cs="Arial"/>
        </w:rPr>
      </w:pPr>
      <w:r>
        <w:rPr>
          <w:rFonts w:ascii="Arial" w:eastAsia="Arial" w:hAnsi="Arial" w:cs="Arial"/>
        </w:rPr>
        <w:t>13.1.4. Notificar a CONTRATADA por escrito da ocorrência de eventuais imperfeições no curso da execução dos serviços, fixando prazo para a sua correção;</w:t>
      </w:r>
    </w:p>
    <w:p w14:paraId="45A1BB05" w14:textId="77777777" w:rsidR="00500070" w:rsidRDefault="00500070" w:rsidP="00B13214">
      <w:pPr>
        <w:spacing w:line="276" w:lineRule="auto"/>
        <w:ind w:left="-142"/>
        <w:jc w:val="both"/>
        <w:rPr>
          <w:rFonts w:ascii="Arial" w:eastAsia="Arial" w:hAnsi="Arial" w:cs="Arial"/>
        </w:rPr>
      </w:pPr>
    </w:p>
    <w:p w14:paraId="68907EB0" w14:textId="77777777" w:rsidR="00500070" w:rsidRDefault="001A6878" w:rsidP="00B13214">
      <w:pPr>
        <w:spacing w:line="276" w:lineRule="auto"/>
        <w:ind w:left="-142"/>
        <w:jc w:val="both"/>
        <w:rPr>
          <w:rFonts w:ascii="Arial" w:eastAsia="Arial" w:hAnsi="Arial" w:cs="Arial"/>
        </w:rPr>
      </w:pPr>
      <w:r>
        <w:rPr>
          <w:rFonts w:ascii="Arial" w:eastAsia="Arial" w:hAnsi="Arial" w:cs="Arial"/>
        </w:rPr>
        <w:t>13.1.5. Pagar à CONTRATADA o valor resultante da prestação do serviço, na forma do contrato;</w:t>
      </w:r>
    </w:p>
    <w:p w14:paraId="0A5917E8" w14:textId="77777777" w:rsidR="00500070" w:rsidRDefault="00500070" w:rsidP="00B13214">
      <w:pPr>
        <w:spacing w:line="276" w:lineRule="auto"/>
        <w:jc w:val="both"/>
        <w:rPr>
          <w:rFonts w:ascii="Arial" w:eastAsia="Arial" w:hAnsi="Arial" w:cs="Arial"/>
          <w:b/>
        </w:rPr>
      </w:pPr>
    </w:p>
    <w:p w14:paraId="16F6DD53" w14:textId="77777777" w:rsidR="00500070" w:rsidRDefault="001A6878" w:rsidP="00B13214">
      <w:pPr>
        <w:shd w:val="clear" w:color="auto" w:fill="FFF2CC"/>
        <w:spacing w:line="276" w:lineRule="auto"/>
        <w:jc w:val="both"/>
        <w:rPr>
          <w:rFonts w:ascii="Arial" w:eastAsia="Arial" w:hAnsi="Arial" w:cs="Arial"/>
          <w:b/>
        </w:rPr>
      </w:pPr>
      <w:r>
        <w:rPr>
          <w:rFonts w:ascii="Arial" w:eastAsia="Arial" w:hAnsi="Arial" w:cs="Arial"/>
          <w:b/>
        </w:rPr>
        <w:t>14 - DA GARANTIA DO SERVIÇO</w:t>
      </w:r>
    </w:p>
    <w:p w14:paraId="17957BEB" w14:textId="77777777" w:rsidR="00500070" w:rsidRDefault="001A6878" w:rsidP="00B13214">
      <w:pPr>
        <w:spacing w:line="276" w:lineRule="auto"/>
        <w:jc w:val="both"/>
        <w:rPr>
          <w:rFonts w:ascii="Arial" w:eastAsia="Arial" w:hAnsi="Arial" w:cs="Arial"/>
        </w:rPr>
      </w:pPr>
      <w:r>
        <w:rPr>
          <w:rFonts w:ascii="Arial" w:eastAsia="Arial" w:hAnsi="Arial" w:cs="Arial"/>
        </w:rPr>
        <w:br/>
        <w:t>14.1. Os serviços em questão ficam amparados pelas garantias do Código de Defesa do Consumidor (Lei 8.078/1990).</w:t>
      </w:r>
    </w:p>
    <w:p w14:paraId="5CBF93C7" w14:textId="77777777" w:rsidR="00500070" w:rsidRPr="004A05E9" w:rsidRDefault="00500070" w:rsidP="00B13214">
      <w:pPr>
        <w:spacing w:line="276" w:lineRule="auto"/>
        <w:jc w:val="both"/>
        <w:rPr>
          <w:rFonts w:ascii="Arial" w:eastAsia="Arial" w:hAnsi="Arial" w:cs="Arial"/>
        </w:rPr>
      </w:pPr>
    </w:p>
    <w:p w14:paraId="3C9515FB" w14:textId="77777777" w:rsidR="00500070" w:rsidRPr="004A05E9" w:rsidRDefault="001A6878" w:rsidP="00B13214">
      <w:pPr>
        <w:spacing w:line="276" w:lineRule="auto"/>
        <w:jc w:val="both"/>
        <w:rPr>
          <w:rFonts w:ascii="Arial" w:eastAsia="Arial" w:hAnsi="Arial" w:cs="Arial"/>
        </w:rPr>
      </w:pPr>
      <w:r w:rsidRPr="004A05E9">
        <w:rPr>
          <w:rFonts w:ascii="Arial" w:eastAsia="Arial" w:hAnsi="Arial" w:cs="Arial"/>
        </w:rPr>
        <w:t>14.1.1. A discricionariedade da Administração para a exigência da garantia, considerando que esta é apenas obrigatória para os contratos que envolvam a execução de serviços continuados com dedicação exclusiva de mão de obra, nos termos do art. 7º, VI do Decreto nº 9.507, de 2018, e do item 3 do Anexo VII-F da Instrução Normativa SEGES/MP n.º 05/2017, o que não é o caso da presente contratação.</w:t>
      </w:r>
    </w:p>
    <w:p w14:paraId="3E790C1C" w14:textId="77777777" w:rsidR="00500070" w:rsidRDefault="00500070" w:rsidP="00B13214">
      <w:pPr>
        <w:spacing w:line="276" w:lineRule="auto"/>
        <w:jc w:val="both"/>
        <w:rPr>
          <w:rFonts w:ascii="Arial" w:eastAsia="Arial" w:hAnsi="Arial" w:cs="Arial"/>
        </w:rPr>
      </w:pPr>
    </w:p>
    <w:p w14:paraId="44D2646A" w14:textId="77777777" w:rsidR="00500070" w:rsidRDefault="001A6878" w:rsidP="00B13214">
      <w:pPr>
        <w:spacing w:line="276" w:lineRule="auto"/>
        <w:jc w:val="both"/>
        <w:rPr>
          <w:rFonts w:ascii="Arial" w:eastAsia="Arial" w:hAnsi="Arial" w:cs="Arial"/>
        </w:rPr>
      </w:pPr>
      <w:r>
        <w:rPr>
          <w:rFonts w:ascii="Arial" w:eastAsia="Arial" w:hAnsi="Arial" w:cs="Arial"/>
        </w:rPr>
        <w:t>14.2. O termo de garantia ou equivalente deverá esclarecer de maneira objetiva em que consiste, bem como a forma, o prazo e o lugar em que poderá ser exercitado o ônus, a cargo do contratante.</w:t>
      </w:r>
    </w:p>
    <w:p w14:paraId="566312F8" w14:textId="77777777" w:rsidR="00500070" w:rsidRDefault="001A6878" w:rsidP="00B13214">
      <w:pPr>
        <w:spacing w:line="276" w:lineRule="auto"/>
        <w:jc w:val="both"/>
        <w:rPr>
          <w:rFonts w:ascii="Arial" w:eastAsia="Arial" w:hAnsi="Arial" w:cs="Arial"/>
        </w:rPr>
      </w:pPr>
      <w:r>
        <w:rPr>
          <w:rFonts w:ascii="Arial" w:eastAsia="Arial" w:hAnsi="Arial" w:cs="Arial"/>
        </w:rPr>
        <w:br/>
        <w:t>14.3. A CONTRATADA deve possuir canal de comunicação para abertura dos chamados de garantia, comprometendo-se a manter registros dos mesmos constando a descrição do problema.</w:t>
      </w:r>
    </w:p>
    <w:p w14:paraId="15115FFB" w14:textId="77777777" w:rsidR="00B13214" w:rsidRDefault="00B13214" w:rsidP="00B13214">
      <w:pPr>
        <w:spacing w:line="276" w:lineRule="auto"/>
        <w:jc w:val="both"/>
        <w:rPr>
          <w:rFonts w:ascii="Arial" w:eastAsia="Arial" w:hAnsi="Arial" w:cs="Arial"/>
        </w:rPr>
      </w:pPr>
    </w:p>
    <w:p w14:paraId="4FB591ED" w14:textId="77777777" w:rsidR="00500070" w:rsidRDefault="00500070" w:rsidP="00B13214">
      <w:pPr>
        <w:spacing w:line="276" w:lineRule="auto"/>
        <w:jc w:val="both"/>
        <w:rPr>
          <w:rFonts w:ascii="Arial" w:eastAsia="Arial" w:hAnsi="Arial" w:cs="Arial"/>
          <w:b/>
        </w:rPr>
      </w:pPr>
    </w:p>
    <w:p w14:paraId="03AC0C70" w14:textId="77777777" w:rsidR="00500070" w:rsidRDefault="001A6878" w:rsidP="00B13214">
      <w:pPr>
        <w:shd w:val="clear" w:color="auto" w:fill="FFF2CC"/>
        <w:spacing w:line="276" w:lineRule="auto"/>
        <w:jc w:val="both"/>
        <w:rPr>
          <w:rFonts w:ascii="Arial" w:eastAsia="Arial" w:hAnsi="Arial" w:cs="Arial"/>
          <w:b/>
        </w:rPr>
      </w:pPr>
      <w:r>
        <w:rPr>
          <w:rFonts w:ascii="Arial" w:eastAsia="Arial" w:hAnsi="Arial" w:cs="Arial"/>
          <w:b/>
        </w:rPr>
        <w:lastRenderedPageBreak/>
        <w:t>15 - DA SUBCONTRATAÇÃO</w:t>
      </w:r>
    </w:p>
    <w:p w14:paraId="7A65E845" w14:textId="77777777" w:rsidR="00500070" w:rsidRDefault="00500070" w:rsidP="00B13214">
      <w:pPr>
        <w:spacing w:line="276" w:lineRule="auto"/>
        <w:jc w:val="both"/>
        <w:rPr>
          <w:rFonts w:ascii="Arial" w:eastAsia="Arial" w:hAnsi="Arial" w:cs="Arial"/>
        </w:rPr>
      </w:pPr>
    </w:p>
    <w:p w14:paraId="328C9920" w14:textId="77777777" w:rsidR="00500070" w:rsidRDefault="001A6878" w:rsidP="00B13214">
      <w:pPr>
        <w:spacing w:line="276" w:lineRule="auto"/>
        <w:jc w:val="both"/>
        <w:rPr>
          <w:rFonts w:ascii="Arial" w:eastAsia="Arial" w:hAnsi="Arial" w:cs="Arial"/>
        </w:rPr>
      </w:pPr>
      <w:r>
        <w:rPr>
          <w:rFonts w:ascii="Arial" w:eastAsia="Arial" w:hAnsi="Arial" w:cs="Arial"/>
        </w:rPr>
        <w:t>15.1. Não será admitida a subcontratação.</w:t>
      </w:r>
    </w:p>
    <w:p w14:paraId="56DB366B" w14:textId="77777777" w:rsidR="00500070" w:rsidRDefault="00500070" w:rsidP="00B13214">
      <w:pPr>
        <w:spacing w:line="276" w:lineRule="auto"/>
        <w:jc w:val="both"/>
        <w:rPr>
          <w:rFonts w:ascii="Arial" w:eastAsia="Arial" w:hAnsi="Arial" w:cs="Arial"/>
        </w:rPr>
      </w:pPr>
    </w:p>
    <w:p w14:paraId="110DF937" w14:textId="77777777" w:rsidR="00500070" w:rsidRDefault="001A6878" w:rsidP="00B13214">
      <w:pPr>
        <w:shd w:val="clear" w:color="auto" w:fill="FFF2CC"/>
        <w:spacing w:line="276" w:lineRule="auto"/>
        <w:jc w:val="both"/>
        <w:rPr>
          <w:rFonts w:ascii="Arial" w:eastAsia="Arial" w:hAnsi="Arial" w:cs="Arial"/>
          <w:b/>
        </w:rPr>
      </w:pPr>
      <w:r>
        <w:rPr>
          <w:rFonts w:ascii="Arial" w:eastAsia="Arial" w:hAnsi="Arial" w:cs="Arial"/>
          <w:b/>
        </w:rPr>
        <w:t>16 – DAS DISPOSIÇÕES GERAIS</w:t>
      </w:r>
    </w:p>
    <w:p w14:paraId="601E6CF9" w14:textId="77777777" w:rsidR="00500070" w:rsidRDefault="00500070" w:rsidP="00B13214">
      <w:pPr>
        <w:shd w:val="clear" w:color="auto" w:fill="FFFFFF"/>
        <w:spacing w:line="276" w:lineRule="auto"/>
        <w:jc w:val="both"/>
        <w:rPr>
          <w:rFonts w:ascii="Arial" w:eastAsia="Arial" w:hAnsi="Arial" w:cs="Arial"/>
          <w:b/>
        </w:rPr>
      </w:pPr>
    </w:p>
    <w:p w14:paraId="0A477CEE" w14:textId="77777777" w:rsidR="00500070" w:rsidRDefault="001A6878" w:rsidP="00B13214">
      <w:pPr>
        <w:spacing w:line="276" w:lineRule="auto"/>
        <w:jc w:val="both"/>
        <w:rPr>
          <w:rFonts w:ascii="Arial" w:eastAsia="Arial" w:hAnsi="Arial" w:cs="Arial"/>
        </w:rPr>
      </w:pPr>
      <w:r>
        <w:rPr>
          <w:rFonts w:ascii="Arial" w:eastAsia="Arial" w:hAnsi="Arial" w:cs="Arial"/>
        </w:rPr>
        <w:t xml:space="preserve">16.1. O Município de </w:t>
      </w:r>
      <w:r w:rsidR="00895317">
        <w:rPr>
          <w:rFonts w:ascii="Arial" w:eastAsia="Arial" w:hAnsi="Arial" w:cs="Arial"/>
        </w:rPr>
        <w:t>Marcionílio</w:t>
      </w:r>
      <w:r w:rsidR="004A05E9">
        <w:rPr>
          <w:rFonts w:ascii="Arial" w:eastAsia="Arial" w:hAnsi="Arial" w:cs="Arial"/>
        </w:rPr>
        <w:t xml:space="preserve"> – BA </w:t>
      </w:r>
      <w:r>
        <w:rPr>
          <w:rFonts w:ascii="Arial" w:eastAsia="Arial" w:hAnsi="Arial" w:cs="Arial"/>
        </w:rPr>
        <w:t>reserva-se no direito de impugnar o fornecimento prestado, se estes não estiverem de acordo com as especificações contidas neste Termo de referência.</w:t>
      </w:r>
    </w:p>
    <w:p w14:paraId="73905C39" w14:textId="77777777" w:rsidR="00500070" w:rsidRDefault="00500070" w:rsidP="00B13214">
      <w:pPr>
        <w:spacing w:line="276" w:lineRule="auto"/>
        <w:jc w:val="both"/>
        <w:rPr>
          <w:rFonts w:ascii="Arial" w:eastAsia="Arial" w:hAnsi="Arial" w:cs="Arial"/>
        </w:rPr>
      </w:pPr>
    </w:p>
    <w:p w14:paraId="042EE588" w14:textId="77777777" w:rsidR="00500070" w:rsidRPr="004A05E9" w:rsidRDefault="001A6878" w:rsidP="00B13214">
      <w:pPr>
        <w:spacing w:line="276" w:lineRule="auto"/>
        <w:jc w:val="both"/>
        <w:rPr>
          <w:rFonts w:ascii="Arial" w:eastAsia="Arial" w:hAnsi="Arial" w:cs="Arial"/>
        </w:rPr>
      </w:pPr>
      <w:r>
        <w:rPr>
          <w:rFonts w:ascii="Arial" w:eastAsia="Arial" w:hAnsi="Arial" w:cs="Arial"/>
        </w:rPr>
        <w:t>16.2. Os casos omissos serão resolvidos com base nos dispositivos constantes na Lei 14.133/2021 e</w:t>
      </w:r>
      <w:r w:rsidRPr="004A05E9">
        <w:rPr>
          <w:rFonts w:ascii="Arial" w:eastAsia="Arial" w:hAnsi="Arial" w:cs="Arial"/>
        </w:rPr>
        <w:t xml:space="preserve"> </w:t>
      </w:r>
      <w:r w:rsidR="00157DB3" w:rsidRPr="00157DB3">
        <w:rPr>
          <w:rFonts w:ascii="Arial" w:eastAsia="Arial" w:hAnsi="Arial" w:cs="Arial"/>
          <w:highlight w:val="yellow"/>
        </w:rPr>
        <w:t>Decreto Municipal n° 30 de 22 de março de 2023, do Decreto nº 11.462 de 31 de março de 2023 e demais legislação aplicável</w:t>
      </w:r>
      <w:r w:rsidRPr="00157DB3">
        <w:rPr>
          <w:rFonts w:ascii="Arial" w:eastAsia="Arial" w:hAnsi="Arial" w:cs="Arial"/>
          <w:highlight w:val="yellow"/>
        </w:rPr>
        <w:t>.</w:t>
      </w:r>
    </w:p>
    <w:p w14:paraId="16283866" w14:textId="77777777" w:rsidR="00500070" w:rsidRDefault="00500070" w:rsidP="00B13214">
      <w:pPr>
        <w:spacing w:line="276" w:lineRule="auto"/>
        <w:jc w:val="both"/>
        <w:rPr>
          <w:rFonts w:ascii="Arial" w:eastAsia="Arial" w:hAnsi="Arial" w:cs="Arial"/>
        </w:rPr>
      </w:pPr>
    </w:p>
    <w:p w14:paraId="2008580E" w14:textId="77777777" w:rsidR="00500070" w:rsidRDefault="001A6878" w:rsidP="00B13214">
      <w:pPr>
        <w:spacing w:line="276" w:lineRule="auto"/>
        <w:jc w:val="both"/>
        <w:rPr>
          <w:rFonts w:ascii="Arial" w:eastAsia="Arial" w:hAnsi="Arial" w:cs="Arial"/>
        </w:rPr>
      </w:pPr>
      <w:r>
        <w:rPr>
          <w:rFonts w:ascii="Arial" w:eastAsia="Arial" w:hAnsi="Arial" w:cs="Arial"/>
        </w:rPr>
        <w:t xml:space="preserve">16.3. Fica eleito o foro da Comarca de </w:t>
      </w:r>
      <w:r w:rsidR="00895317">
        <w:rPr>
          <w:rFonts w:ascii="Arial" w:eastAsia="Arial" w:hAnsi="Arial" w:cs="Arial"/>
        </w:rPr>
        <w:t xml:space="preserve">Marcionílio </w:t>
      </w:r>
      <w:r w:rsidR="004A05E9">
        <w:rPr>
          <w:rFonts w:ascii="Arial" w:eastAsia="Arial" w:hAnsi="Arial" w:cs="Arial"/>
        </w:rPr>
        <w:t xml:space="preserve">– BA, </w:t>
      </w:r>
      <w:r>
        <w:rPr>
          <w:rFonts w:ascii="Arial" w:eastAsia="Arial" w:hAnsi="Arial" w:cs="Arial"/>
        </w:rPr>
        <w:t xml:space="preserve">como único e competente para dirimir quaisquer demandas do presente contrato, por mais privilegiado que outro possa ser. </w:t>
      </w:r>
    </w:p>
    <w:p w14:paraId="7B26D0FF" w14:textId="77777777" w:rsidR="00500070" w:rsidRDefault="00500070" w:rsidP="00B13214">
      <w:pPr>
        <w:spacing w:line="276" w:lineRule="auto"/>
        <w:rPr>
          <w:rFonts w:ascii="Arial" w:eastAsia="Arial" w:hAnsi="Arial" w:cs="Arial"/>
          <w:b/>
        </w:rPr>
      </w:pPr>
    </w:p>
    <w:p w14:paraId="1B2CC485" w14:textId="77777777" w:rsidR="00500070" w:rsidRDefault="00500070" w:rsidP="00B13214">
      <w:pPr>
        <w:spacing w:line="276" w:lineRule="auto"/>
        <w:rPr>
          <w:rFonts w:ascii="Arial" w:eastAsia="Arial" w:hAnsi="Arial" w:cs="Arial"/>
          <w:b/>
        </w:rPr>
      </w:pPr>
    </w:p>
    <w:p w14:paraId="055093D4" w14:textId="77777777" w:rsidR="00500070" w:rsidRDefault="001A6878" w:rsidP="00B13214">
      <w:pPr>
        <w:spacing w:line="276" w:lineRule="auto"/>
        <w:jc w:val="both"/>
        <w:rPr>
          <w:rFonts w:ascii="Arial" w:eastAsia="Arial" w:hAnsi="Arial" w:cs="Arial"/>
          <w:b/>
          <w:color w:val="000000"/>
        </w:rPr>
      </w:pPr>
      <w:bookmarkStart w:id="0" w:name="_heading=h.tyjcwt" w:colFirst="0" w:colLast="0"/>
      <w:bookmarkEnd w:id="0"/>
      <w:r>
        <w:rPr>
          <w:rFonts w:ascii="Arial" w:eastAsia="Arial" w:hAnsi="Arial" w:cs="Arial"/>
          <w:b/>
          <w:color w:val="000000"/>
        </w:rPr>
        <w:t xml:space="preserve">APROVO o presente Termo de Referência, cuja finalidade é subsidiar a contratação de todas as informações necessárias à prestação dos serviços, estando presentes os elementos necessários à identificação do objeto e todos os critérios para contratação de forma clara e concisa, além de cumprir com o determinado na legislação. </w:t>
      </w:r>
    </w:p>
    <w:p w14:paraId="7F43E6FB" w14:textId="77777777" w:rsidR="00500070" w:rsidRDefault="00500070" w:rsidP="00B13214">
      <w:pPr>
        <w:spacing w:line="276" w:lineRule="auto"/>
        <w:rPr>
          <w:rFonts w:ascii="Arial" w:eastAsia="Arial" w:hAnsi="Arial" w:cs="Arial"/>
          <w:b/>
        </w:rPr>
      </w:pPr>
    </w:p>
    <w:p w14:paraId="6B012983" w14:textId="77777777" w:rsidR="00500070" w:rsidRDefault="00500070" w:rsidP="00B13214">
      <w:pPr>
        <w:spacing w:line="276" w:lineRule="auto"/>
        <w:rPr>
          <w:rFonts w:ascii="Arial" w:eastAsia="Arial" w:hAnsi="Arial" w:cs="Arial"/>
        </w:rPr>
      </w:pPr>
    </w:p>
    <w:p w14:paraId="26A26A06" w14:textId="4CBE10BC" w:rsidR="00500070" w:rsidRDefault="00C435A5" w:rsidP="00B13214">
      <w:pPr>
        <w:spacing w:line="276" w:lineRule="auto"/>
        <w:jc w:val="right"/>
        <w:rPr>
          <w:rFonts w:ascii="Arial" w:eastAsia="Arial" w:hAnsi="Arial" w:cs="Arial"/>
        </w:rPr>
      </w:pPr>
      <w:r w:rsidRPr="007D518E">
        <w:rPr>
          <w:rFonts w:ascii="Arial" w:eastAsia="Arial" w:hAnsi="Arial" w:cs="Arial"/>
        </w:rPr>
        <w:t>Marcionílio Souza</w:t>
      </w:r>
      <w:r>
        <w:rPr>
          <w:rFonts w:ascii="Arial" w:eastAsia="Arial" w:hAnsi="Arial" w:cs="Arial"/>
        </w:rPr>
        <w:t>-BA</w:t>
      </w:r>
      <w:r w:rsidR="00A261D9">
        <w:rPr>
          <w:rFonts w:ascii="Arial" w:eastAsia="Arial" w:hAnsi="Arial" w:cs="Arial"/>
        </w:rPr>
        <w:t xml:space="preserve">, em </w:t>
      </w:r>
      <w:r w:rsidR="00550C57">
        <w:rPr>
          <w:rFonts w:ascii="Arial" w:eastAsia="Arial" w:hAnsi="Arial" w:cs="Arial"/>
        </w:rPr>
        <w:t>01</w:t>
      </w:r>
      <w:r w:rsidR="00A261D9">
        <w:rPr>
          <w:rFonts w:ascii="Arial" w:eastAsia="Arial" w:hAnsi="Arial" w:cs="Arial"/>
        </w:rPr>
        <w:t xml:space="preserve"> de </w:t>
      </w:r>
      <w:r w:rsidR="00550C57">
        <w:rPr>
          <w:rFonts w:ascii="Arial" w:eastAsia="Arial" w:hAnsi="Arial" w:cs="Arial"/>
        </w:rPr>
        <w:t>setembro</w:t>
      </w:r>
      <w:r w:rsidR="00A261D9">
        <w:rPr>
          <w:rFonts w:ascii="Arial" w:eastAsia="Arial" w:hAnsi="Arial" w:cs="Arial"/>
        </w:rPr>
        <w:t xml:space="preserve"> de 202</w:t>
      </w:r>
      <w:r w:rsidR="00550C57">
        <w:rPr>
          <w:rFonts w:ascii="Arial" w:eastAsia="Arial" w:hAnsi="Arial" w:cs="Arial"/>
        </w:rPr>
        <w:t>5</w:t>
      </w:r>
    </w:p>
    <w:p w14:paraId="79BB0891" w14:textId="77777777" w:rsidR="00A261D9" w:rsidRDefault="00A261D9" w:rsidP="00B13214">
      <w:pPr>
        <w:spacing w:line="276" w:lineRule="auto"/>
        <w:rPr>
          <w:rFonts w:ascii="Arial" w:eastAsia="Arial" w:hAnsi="Arial" w:cs="Arial"/>
        </w:rPr>
      </w:pPr>
    </w:p>
    <w:p w14:paraId="3EFE455A" w14:textId="77777777" w:rsidR="00A261D9" w:rsidRDefault="00A261D9" w:rsidP="00B13214">
      <w:pPr>
        <w:spacing w:line="276" w:lineRule="auto"/>
        <w:rPr>
          <w:rFonts w:ascii="Arial" w:eastAsia="Arial" w:hAnsi="Arial" w:cs="Arial"/>
        </w:rPr>
      </w:pPr>
    </w:p>
    <w:p w14:paraId="03BE7EF5" w14:textId="77777777" w:rsidR="00A261D9" w:rsidRDefault="00A261D9" w:rsidP="00B13214">
      <w:pPr>
        <w:spacing w:line="276" w:lineRule="auto"/>
        <w:rPr>
          <w:rFonts w:ascii="Arial" w:eastAsia="Arial" w:hAnsi="Arial" w:cs="Arial"/>
        </w:rPr>
      </w:pPr>
    </w:p>
    <w:p w14:paraId="67740FB5" w14:textId="77777777" w:rsidR="00A261D9" w:rsidRDefault="00A261D9" w:rsidP="00B13214">
      <w:pPr>
        <w:spacing w:line="276" w:lineRule="auto"/>
        <w:rPr>
          <w:rFonts w:ascii="Arial" w:eastAsia="Arial" w:hAnsi="Arial" w:cs="Arial"/>
        </w:rPr>
      </w:pPr>
    </w:p>
    <w:p w14:paraId="3FCA1D28" w14:textId="77777777" w:rsidR="00500070" w:rsidRDefault="00500070" w:rsidP="00B13214">
      <w:pPr>
        <w:spacing w:line="276" w:lineRule="auto"/>
        <w:rPr>
          <w:rFonts w:ascii="Arial" w:eastAsia="Arial" w:hAnsi="Arial" w:cs="Arial"/>
        </w:rPr>
      </w:pPr>
    </w:p>
    <w:p w14:paraId="3BC160DD" w14:textId="77777777" w:rsidR="00A261D9" w:rsidRPr="0045727F" w:rsidRDefault="00A261D9" w:rsidP="00B13214">
      <w:pPr>
        <w:spacing w:line="276" w:lineRule="auto"/>
        <w:jc w:val="center"/>
        <w:rPr>
          <w:rFonts w:ascii="Arial" w:hAnsi="Arial" w:cs="Arial"/>
          <w:b/>
          <w:color w:val="000000"/>
          <w:sz w:val="22"/>
          <w:szCs w:val="22"/>
        </w:rPr>
      </w:pPr>
      <w:r w:rsidRPr="0045727F">
        <w:rPr>
          <w:rFonts w:ascii="Arial" w:hAnsi="Arial" w:cs="Arial"/>
          <w:b/>
          <w:color w:val="000000"/>
          <w:sz w:val="22"/>
          <w:szCs w:val="22"/>
        </w:rPr>
        <w:t>LARISSA DA SILVA SOUZA</w:t>
      </w:r>
    </w:p>
    <w:p w14:paraId="04ADC133" w14:textId="77777777" w:rsidR="00A261D9" w:rsidRPr="00855777" w:rsidRDefault="00A261D9" w:rsidP="00B13214">
      <w:pPr>
        <w:spacing w:line="276" w:lineRule="auto"/>
        <w:jc w:val="center"/>
        <w:rPr>
          <w:rFonts w:ascii="Arial" w:hAnsi="Arial" w:cs="Arial"/>
          <w:bCs/>
          <w:sz w:val="22"/>
          <w:szCs w:val="22"/>
        </w:rPr>
      </w:pPr>
      <w:r w:rsidRPr="00855777">
        <w:rPr>
          <w:rFonts w:ascii="Arial" w:hAnsi="Arial" w:cs="Arial"/>
          <w:bCs/>
          <w:sz w:val="22"/>
          <w:szCs w:val="22"/>
        </w:rPr>
        <w:t>Secretária Municipal de Administração</w:t>
      </w:r>
    </w:p>
    <w:p w14:paraId="18D97CE0" w14:textId="77777777" w:rsidR="00A261D9" w:rsidRPr="00855777" w:rsidRDefault="00A261D9" w:rsidP="00B13214">
      <w:pPr>
        <w:spacing w:line="276" w:lineRule="auto"/>
        <w:jc w:val="center"/>
        <w:rPr>
          <w:rFonts w:ascii="Arial" w:hAnsi="Arial" w:cs="Arial"/>
          <w:bCs/>
          <w:sz w:val="22"/>
          <w:szCs w:val="22"/>
        </w:rPr>
      </w:pPr>
    </w:p>
    <w:p w14:paraId="6A984B74" w14:textId="77777777" w:rsidR="00A261D9" w:rsidRPr="00386672" w:rsidRDefault="00A261D9" w:rsidP="00B13214">
      <w:pPr>
        <w:spacing w:line="276" w:lineRule="auto"/>
        <w:jc w:val="center"/>
        <w:rPr>
          <w:rFonts w:ascii="Arial" w:hAnsi="Arial" w:cs="Arial"/>
          <w:sz w:val="22"/>
          <w:szCs w:val="22"/>
        </w:rPr>
      </w:pPr>
    </w:p>
    <w:p w14:paraId="682949EF" w14:textId="77777777" w:rsidR="00500070" w:rsidRDefault="00500070" w:rsidP="00B13214">
      <w:pPr>
        <w:spacing w:line="276" w:lineRule="auto"/>
        <w:jc w:val="center"/>
        <w:rPr>
          <w:rFonts w:ascii="Arial" w:eastAsia="Arial" w:hAnsi="Arial" w:cs="Arial"/>
        </w:rPr>
      </w:pPr>
    </w:p>
    <w:p w14:paraId="13064E3D" w14:textId="77777777" w:rsidR="00500070" w:rsidRDefault="00500070" w:rsidP="00B13214">
      <w:pPr>
        <w:spacing w:line="276" w:lineRule="auto"/>
        <w:rPr>
          <w:rFonts w:ascii="Arial" w:eastAsia="Arial" w:hAnsi="Arial" w:cs="Arial"/>
        </w:rPr>
      </w:pPr>
    </w:p>
    <w:sectPr w:rsidR="00500070" w:rsidSect="00340BD2">
      <w:headerReference w:type="default" r:id="rId10"/>
      <w:footerReference w:type="even" r:id="rId11"/>
      <w:footerReference w:type="default" r:id="rId12"/>
      <w:pgSz w:w="11907" w:h="16840"/>
      <w:pgMar w:top="1882" w:right="1134" w:bottom="720" w:left="1080" w:header="851" w:footer="34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4BC4F" w14:textId="77777777" w:rsidR="00340BD2" w:rsidRDefault="00340BD2">
      <w:r>
        <w:separator/>
      </w:r>
    </w:p>
  </w:endnote>
  <w:endnote w:type="continuationSeparator" w:id="0">
    <w:p w14:paraId="1DADF403" w14:textId="77777777" w:rsidR="00340BD2" w:rsidRDefault="00340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Times New Roman"/>
    <w:charset w:val="00"/>
    <w:family w:val="swiss"/>
    <w:pitch w:val="variable"/>
    <w:sig w:usb0="800000AF" w:usb1="1000204A" w:usb2="00000000" w:usb3="00000000" w:csb0="00000001" w:csb1="00000000"/>
  </w:font>
  <w:font w:name="ArialMT">
    <w:panose1 w:val="00000000000000000000"/>
    <w:charset w:val="80"/>
    <w:family w:val="auto"/>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DF15E" w14:textId="77777777" w:rsidR="00122ACA" w:rsidRDefault="00122ACA">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22217DF7" w14:textId="77777777" w:rsidR="00122ACA" w:rsidRDefault="00122ACA">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D39F3" w14:textId="77777777" w:rsidR="00122ACA" w:rsidRDefault="00122ACA" w:rsidP="00550A11">
    <w:pPr>
      <w:pStyle w:val="Rodap"/>
      <w:jc w:val="center"/>
      <w:rPr>
        <w:rFonts w:ascii="Verdana" w:hAnsi="Verdana"/>
        <w:b/>
        <w:sz w:val="16"/>
        <w:szCs w:val="16"/>
      </w:rPr>
    </w:pPr>
    <w:r>
      <w:rPr>
        <w:rFonts w:ascii="Verdana" w:hAnsi="Verdana"/>
        <w:b/>
        <w:sz w:val="16"/>
        <w:szCs w:val="16"/>
      </w:rPr>
      <w:t>End.: Rua Neném Miranda, nº 78, Centro, Marcioní</w:t>
    </w:r>
    <w:r w:rsidRPr="00960892">
      <w:rPr>
        <w:rFonts w:ascii="Verdana" w:hAnsi="Verdana"/>
        <w:b/>
        <w:sz w:val="16"/>
        <w:szCs w:val="16"/>
      </w:rPr>
      <w:t>lio Souza, CEP: 46</w:t>
    </w:r>
    <w:r>
      <w:rPr>
        <w:rFonts w:ascii="Verdana" w:hAnsi="Verdana"/>
        <w:b/>
        <w:sz w:val="16"/>
        <w:szCs w:val="16"/>
      </w:rPr>
      <w:t>.</w:t>
    </w:r>
    <w:r w:rsidRPr="00960892">
      <w:rPr>
        <w:rFonts w:ascii="Verdana" w:hAnsi="Verdana"/>
        <w:b/>
        <w:sz w:val="16"/>
        <w:szCs w:val="16"/>
      </w:rPr>
      <w:t>780-000.</w:t>
    </w:r>
  </w:p>
  <w:p w14:paraId="1E34F213" w14:textId="77777777" w:rsidR="00122ACA" w:rsidRPr="00F23E88" w:rsidRDefault="00122ACA" w:rsidP="00550A11">
    <w:pPr>
      <w:pStyle w:val="Rodap"/>
      <w:jc w:val="center"/>
      <w:rPr>
        <w:rFonts w:ascii="Verdana" w:hAnsi="Verdana"/>
        <w:b/>
        <w:color w:val="0000FF"/>
        <w:sz w:val="16"/>
        <w:szCs w:val="16"/>
      </w:rPr>
    </w:pPr>
    <w:r>
      <w:rPr>
        <w:rFonts w:ascii="Verdana" w:hAnsi="Verdana"/>
        <w:b/>
        <w:sz w:val="16"/>
        <w:szCs w:val="16"/>
      </w:rPr>
      <w:t xml:space="preserve">Tel.: </w:t>
    </w:r>
    <w:r w:rsidRPr="001F5242">
      <w:rPr>
        <w:rFonts w:ascii="Verdana" w:hAnsi="Verdana"/>
        <w:b/>
        <w:color w:val="0000FF"/>
        <w:sz w:val="16"/>
        <w:szCs w:val="16"/>
      </w:rPr>
      <w:t>(75) 3340-2120</w:t>
    </w:r>
  </w:p>
  <w:p w14:paraId="26BCD919" w14:textId="77777777" w:rsidR="00122ACA" w:rsidRDefault="00122ACA">
    <w:pPr>
      <w:pBdr>
        <w:top w:val="nil"/>
        <w:left w:val="nil"/>
        <w:bottom w:val="nil"/>
        <w:right w:val="nil"/>
        <w:between w:val="nil"/>
      </w:pBdr>
      <w:tabs>
        <w:tab w:val="center" w:pos="4252"/>
        <w:tab w:val="right" w:pos="8504"/>
      </w:tabs>
      <w:jc w:val="right"/>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separate"/>
    </w:r>
    <w:r w:rsidR="00747340">
      <w:rPr>
        <w:noProof/>
        <w:color w:val="000000"/>
        <w:sz w:val="16"/>
        <w:szCs w:val="16"/>
      </w:rPr>
      <w:t>12</w:t>
    </w:r>
    <w:r>
      <w:rPr>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7A891" w14:textId="77777777" w:rsidR="00340BD2" w:rsidRDefault="00340BD2">
      <w:r>
        <w:separator/>
      </w:r>
    </w:p>
  </w:footnote>
  <w:footnote w:type="continuationSeparator" w:id="0">
    <w:p w14:paraId="547B1309" w14:textId="77777777" w:rsidR="00340BD2" w:rsidRDefault="00340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57D26" w14:textId="77777777" w:rsidR="00122ACA" w:rsidRPr="007038F5" w:rsidRDefault="00122ACA" w:rsidP="007038F5">
    <w:pPr>
      <w:pStyle w:val="Cabealho"/>
    </w:pPr>
    <w:r>
      <w:rPr>
        <w:noProof/>
      </w:rPr>
      <mc:AlternateContent>
        <mc:Choice Requires="wps">
          <w:drawing>
            <wp:anchor distT="0" distB="0" distL="114300" distR="114300" simplePos="0" relativeHeight="251657728" behindDoc="1" locked="0" layoutInCell="1" allowOverlap="1" wp14:anchorId="48DAB0CB" wp14:editId="08BD2F5F">
              <wp:simplePos x="0" y="0"/>
              <wp:positionH relativeFrom="page">
                <wp:posOffset>1905000</wp:posOffset>
              </wp:positionH>
              <wp:positionV relativeFrom="page">
                <wp:posOffset>312420</wp:posOffset>
              </wp:positionV>
              <wp:extent cx="5118100" cy="586740"/>
              <wp:effectExtent l="0" t="0" r="6350" b="3810"/>
              <wp:wrapNone/>
              <wp:docPr id="3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8100"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908BA" w14:textId="77777777" w:rsidR="00122ACA" w:rsidRPr="00481937" w:rsidRDefault="00122ACA" w:rsidP="00C84344">
                          <w:pPr>
                            <w:pStyle w:val="SemEspaamento"/>
                          </w:pPr>
                          <w:r w:rsidRPr="00481937">
                            <w:t>ESTADO DA BAHIA</w:t>
                          </w:r>
                        </w:p>
                        <w:p w14:paraId="74A076B3" w14:textId="77777777" w:rsidR="00122ACA" w:rsidRPr="00623D6D" w:rsidRDefault="00122ACA" w:rsidP="00C84344">
                          <w:pPr>
                            <w:pStyle w:val="SemEspaamento"/>
                            <w:rPr>
                              <w:b/>
                            </w:rPr>
                          </w:pPr>
                          <w:r w:rsidRPr="00623D6D">
                            <w:rPr>
                              <w:b/>
                            </w:rPr>
                            <w:t>PREFEITURA MUNICIPAL DE MARCIONÍLIO SOUZA</w:t>
                          </w:r>
                        </w:p>
                        <w:p w14:paraId="4AF69488" w14:textId="77777777" w:rsidR="00122ACA" w:rsidRPr="00481937" w:rsidRDefault="00122ACA" w:rsidP="00C84344">
                          <w:pPr>
                            <w:pStyle w:val="SemEspaamento"/>
                            <w:rPr>
                              <w:rFonts w:ascii="Bookman Old Style" w:hAnsi="Bookman Old Style"/>
                              <w:sz w:val="16"/>
                              <w:szCs w:val="16"/>
                            </w:rPr>
                          </w:pPr>
                          <w:r>
                            <w:rPr>
                              <w:rFonts w:ascii="Bookman Old Style" w:hAnsi="Bookman Old Style"/>
                              <w:sz w:val="16"/>
                              <w:szCs w:val="16"/>
                            </w:rPr>
                            <w:t>PODER EXECUTIVO</w:t>
                          </w:r>
                        </w:p>
                        <w:p w14:paraId="70AD07A2" w14:textId="77777777" w:rsidR="00122ACA" w:rsidRPr="00481937" w:rsidRDefault="00122ACA" w:rsidP="00C84344">
                          <w:pPr>
                            <w:pStyle w:val="SemEspaamento"/>
                            <w:rPr>
                              <w:rFonts w:ascii="Bookman Old Style" w:hAnsi="Bookman Old Style" w:cs="Arial"/>
                              <w:sz w:val="16"/>
                              <w:szCs w:val="16"/>
                            </w:rPr>
                          </w:pPr>
                          <w:r w:rsidRPr="00481937">
                            <w:rPr>
                              <w:rFonts w:ascii="Bookman Old Style" w:hAnsi="Bookman Old Style" w:cs="Arial"/>
                              <w:sz w:val="16"/>
                              <w:szCs w:val="16"/>
                            </w:rPr>
                            <w:t>CNPJ 13.765.219/0001-23</w:t>
                          </w:r>
                        </w:p>
                        <w:p w14:paraId="390AD713" w14:textId="77777777" w:rsidR="00122ACA" w:rsidRPr="00CD6CF5" w:rsidRDefault="00122ACA" w:rsidP="00C84344">
                          <w:pPr>
                            <w:pStyle w:val="Corpodetexto"/>
                            <w:ind w:left="20"/>
                            <w:rPr>
                              <w:rFonts w:ascii="Arial" w:hAnsi="Arial" w:cs="Arial"/>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DAB0CB" id="_x0000_t202" coordsize="21600,21600" o:spt="202" path="m,l,21600r21600,l21600,xe">
              <v:stroke joinstyle="miter"/>
              <v:path gradientshapeok="t" o:connecttype="rect"/>
            </v:shapetype>
            <v:shape id="Text Box 4" o:spid="_x0000_s1026" type="#_x0000_t202" style="position:absolute;margin-left:150pt;margin-top:24.6pt;width:403pt;height:46.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" filled="f" stroked="f">
              <v:textbox inset="0,0,0,0">
                <w:txbxContent>
                  <w:p w14:paraId="0B0908BA" w14:textId="77777777" w:rsidR="00122ACA" w:rsidRPr="00481937" w:rsidRDefault="00122ACA" w:rsidP="00C84344">
                    <w:pPr>
                      <w:pStyle w:val="SemEspaamento"/>
                    </w:pPr>
                    <w:r w:rsidRPr="00481937">
                      <w:t>ESTADO DA BAHIA</w:t>
                    </w:r>
                  </w:p>
                  <w:p w14:paraId="74A076B3" w14:textId="77777777" w:rsidR="00122ACA" w:rsidRPr="00623D6D" w:rsidRDefault="00122ACA" w:rsidP="00C84344">
                    <w:pPr>
                      <w:pStyle w:val="SemEspaamento"/>
                      <w:rPr>
                        <w:b/>
                      </w:rPr>
                    </w:pPr>
                    <w:r w:rsidRPr="00623D6D">
                      <w:rPr>
                        <w:b/>
                      </w:rPr>
                      <w:t>PREFEITURA MUNICIPAL DE MARCIONÍLIO SOUZA</w:t>
                    </w:r>
                  </w:p>
                  <w:p w14:paraId="4AF69488" w14:textId="77777777" w:rsidR="00122ACA" w:rsidRPr="00481937" w:rsidRDefault="00122ACA" w:rsidP="00C84344">
                    <w:pPr>
                      <w:pStyle w:val="SemEspaamento"/>
                      <w:rPr>
                        <w:rFonts w:ascii="Bookman Old Style" w:hAnsi="Bookman Old Style"/>
                        <w:sz w:val="16"/>
                        <w:szCs w:val="16"/>
                      </w:rPr>
                    </w:pPr>
                    <w:r>
                      <w:rPr>
                        <w:rFonts w:ascii="Bookman Old Style" w:hAnsi="Bookman Old Style"/>
                        <w:sz w:val="16"/>
                        <w:szCs w:val="16"/>
                      </w:rPr>
                      <w:t>PODER EXECUTIVO</w:t>
                    </w:r>
                  </w:p>
                  <w:p w14:paraId="70AD07A2" w14:textId="77777777" w:rsidR="00122ACA" w:rsidRPr="00481937" w:rsidRDefault="00122ACA" w:rsidP="00C84344">
                    <w:pPr>
                      <w:pStyle w:val="SemEspaamento"/>
                      <w:rPr>
                        <w:rFonts w:ascii="Bookman Old Style" w:hAnsi="Bookman Old Style" w:cs="Arial"/>
                        <w:sz w:val="16"/>
                        <w:szCs w:val="16"/>
                      </w:rPr>
                    </w:pPr>
                    <w:r w:rsidRPr="00481937">
                      <w:rPr>
                        <w:rFonts w:ascii="Bookman Old Style" w:hAnsi="Bookman Old Style" w:cs="Arial"/>
                        <w:sz w:val="16"/>
                        <w:szCs w:val="16"/>
                      </w:rPr>
                      <w:t>CNPJ 13.765.219/0001-23</w:t>
                    </w:r>
                  </w:p>
                  <w:p w14:paraId="390AD713" w14:textId="77777777" w:rsidR="00122ACA" w:rsidRPr="00CD6CF5" w:rsidRDefault="00122ACA" w:rsidP="00C84344">
                    <w:pPr>
                      <w:pStyle w:val="Corpodetexto"/>
                      <w:ind w:left="20"/>
                      <w:rPr>
                        <w:rFonts w:ascii="Arial" w:hAnsi="Arial" w:cs="Arial"/>
                        <w:b/>
                      </w:rPr>
                    </w:pPr>
                  </w:p>
                </w:txbxContent>
              </v:textbox>
              <w10:wrap anchorx="page" anchory="page"/>
            </v:shape>
          </w:pict>
        </mc:Fallback>
      </mc:AlternateContent>
    </w:r>
    <w:r w:rsidR="00000000">
      <w:rPr>
        <w:noProof/>
      </w:rPr>
      <w:object w:dxaOrig="1440" w:dyaOrig="1440" w14:anchorId="5CCEF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margin-left:28.2pt;margin-top:-17pt;width:52.1pt;height:49.2pt;z-index:251660288;mso-wrap-edited:f;mso-width-percent:0;mso-height-percent:0;mso-position-horizontal-relative:text;mso-position-vertical-relative:text;mso-width-percent:0;mso-height-percent:0" wrapcoords="-51 0 -51 21550 21600 21550 21600 0 -51 0">
          <v:imagedata r:id="rId1" o:title=""/>
          <w10:wrap type="through"/>
        </v:shape>
        <o:OLEObject Type="Embed" ProgID="PBrush" ShapeID="_x0000_s1025" DrawAspect="Content" ObjectID="_181850979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22B18"/>
    <w:multiLevelType w:val="multilevel"/>
    <w:tmpl w:val="F780A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933042"/>
    <w:multiLevelType w:val="hybridMultilevel"/>
    <w:tmpl w:val="43825F6A"/>
    <w:lvl w:ilvl="0" w:tplc="F3082B7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D5C100D"/>
    <w:multiLevelType w:val="multilevel"/>
    <w:tmpl w:val="F384968E"/>
    <w:lvl w:ilvl="0">
      <w:start w:val="1"/>
      <w:numFmt w:val="decimal"/>
      <w:pStyle w:val="Nivel01"/>
      <w:lvlText w:val="%1."/>
      <w:lvlJc w:val="left"/>
      <w:pPr>
        <w:ind w:left="360" w:hanging="360"/>
      </w:pPr>
      <w:rPr>
        <w:rFonts w:hint="default"/>
        <w:b/>
        <w:i w:val="0"/>
        <w:color w:val="auto"/>
      </w:rPr>
    </w:lvl>
    <w:lvl w:ilvl="1">
      <w:start w:val="1"/>
      <w:numFmt w:val="decimal"/>
      <w:lvlText w:val="%1.%2."/>
      <w:lvlJc w:val="left"/>
      <w:pPr>
        <w:ind w:left="432" w:hanging="432"/>
      </w:pPr>
      <w:rPr>
        <w:rFonts w:ascii="Arial" w:hAnsi="Arial" w:cs="Arial" w:hint="default"/>
        <w:b w:val="0"/>
        <w:i w:val="0"/>
        <w:strike w:val="0"/>
        <w:color w:val="auto"/>
        <w:sz w:val="24"/>
        <w:szCs w:val="24"/>
        <w:u w:val="none"/>
      </w:rPr>
    </w:lvl>
    <w:lvl w:ilvl="2">
      <w:start w:val="1"/>
      <w:numFmt w:val="decimal"/>
      <w:lvlText w:val="%1.%2.%3."/>
      <w:lvlJc w:val="left"/>
      <w:pPr>
        <w:ind w:left="930"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sz w:val="20"/>
        <w:szCs w:val="20"/>
      </w:rPr>
    </w:lvl>
    <w:lvl w:ilvl="4">
      <w:start w:val="1"/>
      <w:numFmt w:val="decimal"/>
      <w:lvlText w:val="%1.%2.%3.%4.%5."/>
      <w:lvlJc w:val="left"/>
      <w:pPr>
        <w:ind w:left="5187"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7B32429"/>
    <w:multiLevelType w:val="multilevel"/>
    <w:tmpl w:val="DE26DFBC"/>
    <w:lvl w:ilvl="0">
      <w:start w:val="1"/>
      <w:numFmt w:val="decimal"/>
      <w:lvlText w:val="%1"/>
      <w:lvlJc w:val="left"/>
      <w:pPr>
        <w:ind w:left="408" w:hanging="408"/>
      </w:pPr>
      <w:rPr>
        <w:rFonts w:hint="default"/>
        <w:color w:val="auto"/>
      </w:rPr>
    </w:lvl>
    <w:lvl w:ilvl="1">
      <w:start w:val="1"/>
      <w:numFmt w:val="decimal"/>
      <w:lvlText w:val="%1.%2"/>
      <w:lvlJc w:val="left"/>
      <w:pPr>
        <w:ind w:left="408" w:hanging="40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num w:numId="1" w16cid:durableId="901527595">
    <w:abstractNumId w:val="3"/>
  </w:num>
  <w:num w:numId="2" w16cid:durableId="737897233">
    <w:abstractNumId w:val="2"/>
  </w:num>
  <w:num w:numId="3" w16cid:durableId="751437540">
    <w:abstractNumId w:val="0"/>
  </w:num>
  <w:num w:numId="4" w16cid:durableId="8313310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0070"/>
    <w:rsid w:val="00016C6E"/>
    <w:rsid w:val="00082AFF"/>
    <w:rsid w:val="000D1AE5"/>
    <w:rsid w:val="000E12F9"/>
    <w:rsid w:val="000E2118"/>
    <w:rsid w:val="00122ACA"/>
    <w:rsid w:val="00141135"/>
    <w:rsid w:val="00157DB3"/>
    <w:rsid w:val="00192B3C"/>
    <w:rsid w:val="001A6878"/>
    <w:rsid w:val="0023454E"/>
    <w:rsid w:val="002471A6"/>
    <w:rsid w:val="002C37D8"/>
    <w:rsid w:val="002F5F71"/>
    <w:rsid w:val="0032420E"/>
    <w:rsid w:val="00335E53"/>
    <w:rsid w:val="003365EE"/>
    <w:rsid w:val="00340BD2"/>
    <w:rsid w:val="003636D4"/>
    <w:rsid w:val="00381C28"/>
    <w:rsid w:val="00392AC7"/>
    <w:rsid w:val="003C1034"/>
    <w:rsid w:val="003F5531"/>
    <w:rsid w:val="004A05E9"/>
    <w:rsid w:val="004B669A"/>
    <w:rsid w:val="00500070"/>
    <w:rsid w:val="00550A11"/>
    <w:rsid w:val="00550C57"/>
    <w:rsid w:val="00556249"/>
    <w:rsid w:val="0057460D"/>
    <w:rsid w:val="005821C3"/>
    <w:rsid w:val="005A115F"/>
    <w:rsid w:val="005C1F1E"/>
    <w:rsid w:val="00604F87"/>
    <w:rsid w:val="00607476"/>
    <w:rsid w:val="00693E0D"/>
    <w:rsid w:val="006C53D1"/>
    <w:rsid w:val="006D6349"/>
    <w:rsid w:val="006F4A98"/>
    <w:rsid w:val="007038F5"/>
    <w:rsid w:val="00747340"/>
    <w:rsid w:val="00773078"/>
    <w:rsid w:val="007D518E"/>
    <w:rsid w:val="007D5750"/>
    <w:rsid w:val="007E5A0B"/>
    <w:rsid w:val="00846218"/>
    <w:rsid w:val="00846FF8"/>
    <w:rsid w:val="00895317"/>
    <w:rsid w:val="008B6166"/>
    <w:rsid w:val="008E44EE"/>
    <w:rsid w:val="00920C46"/>
    <w:rsid w:val="009220CC"/>
    <w:rsid w:val="00956840"/>
    <w:rsid w:val="009A7DA1"/>
    <w:rsid w:val="009D3B26"/>
    <w:rsid w:val="009E6A40"/>
    <w:rsid w:val="00A2278B"/>
    <w:rsid w:val="00A261D9"/>
    <w:rsid w:val="00A335DA"/>
    <w:rsid w:val="00A761C8"/>
    <w:rsid w:val="00AB775C"/>
    <w:rsid w:val="00B048C2"/>
    <w:rsid w:val="00B13214"/>
    <w:rsid w:val="00B40CB3"/>
    <w:rsid w:val="00B50F16"/>
    <w:rsid w:val="00B76DA5"/>
    <w:rsid w:val="00BF6504"/>
    <w:rsid w:val="00C213AB"/>
    <w:rsid w:val="00C435A5"/>
    <w:rsid w:val="00C509A3"/>
    <w:rsid w:val="00C67E66"/>
    <w:rsid w:val="00C84344"/>
    <w:rsid w:val="00C85E3E"/>
    <w:rsid w:val="00C922CE"/>
    <w:rsid w:val="00CB0BC5"/>
    <w:rsid w:val="00CD0D1D"/>
    <w:rsid w:val="00CD73CB"/>
    <w:rsid w:val="00D24087"/>
    <w:rsid w:val="00E6488F"/>
    <w:rsid w:val="00EC0B2E"/>
    <w:rsid w:val="00EC3CAF"/>
    <w:rsid w:val="00ED2F7F"/>
    <w:rsid w:val="00EE1985"/>
    <w:rsid w:val="00EF49A4"/>
    <w:rsid w:val="00F94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77BA7"/>
  <w15:docId w15:val="{E6935214-4F1C-41D8-876F-FC0DF9F6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jc w:val="center"/>
      <w:outlineLvl w:val="0"/>
    </w:pPr>
    <w:rPr>
      <w:b/>
      <w:sz w:val="20"/>
      <w:szCs w:val="20"/>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7038F5"/>
    <w:pPr>
      <w:tabs>
        <w:tab w:val="center" w:pos="4252"/>
        <w:tab w:val="right" w:pos="8504"/>
      </w:tabs>
    </w:pPr>
  </w:style>
  <w:style w:type="character" w:customStyle="1" w:styleId="CabealhoChar">
    <w:name w:val="Cabeçalho Char"/>
    <w:basedOn w:val="Fontepargpadro"/>
    <w:link w:val="Cabealho"/>
    <w:uiPriority w:val="99"/>
    <w:rsid w:val="007038F5"/>
  </w:style>
  <w:style w:type="paragraph" w:styleId="Rodap">
    <w:name w:val="footer"/>
    <w:basedOn w:val="Normal"/>
    <w:link w:val="RodapChar"/>
    <w:unhideWhenUsed/>
    <w:rsid w:val="007038F5"/>
    <w:pPr>
      <w:tabs>
        <w:tab w:val="center" w:pos="4252"/>
        <w:tab w:val="right" w:pos="8504"/>
      </w:tabs>
    </w:pPr>
  </w:style>
  <w:style w:type="character" w:customStyle="1" w:styleId="RodapChar">
    <w:name w:val="Rodapé Char"/>
    <w:basedOn w:val="Fontepargpadro"/>
    <w:link w:val="Rodap"/>
    <w:rsid w:val="007038F5"/>
  </w:style>
  <w:style w:type="paragraph" w:styleId="PargrafodaLista">
    <w:name w:val="List Paragraph"/>
    <w:aliases w:val="Tabela,Parágrafo da Lista11,Subtítulo Projeto Básico,Parágrafo da Lista111,List Paragraph1"/>
    <w:basedOn w:val="Normal"/>
    <w:uiPriority w:val="34"/>
    <w:qFormat/>
    <w:rsid w:val="007038F5"/>
    <w:pPr>
      <w:ind w:left="720"/>
      <w:contextualSpacing/>
    </w:pPr>
  </w:style>
  <w:style w:type="paragraph" w:styleId="Corpodetexto">
    <w:name w:val="Body Text"/>
    <w:basedOn w:val="Normal"/>
    <w:link w:val="CorpodetextoChar"/>
    <w:uiPriority w:val="1"/>
    <w:qFormat/>
    <w:rsid w:val="00082AFF"/>
    <w:pPr>
      <w:widowControl w:val="0"/>
      <w:autoSpaceDE w:val="0"/>
      <w:autoSpaceDN w:val="0"/>
    </w:pPr>
    <w:rPr>
      <w:lang w:val="pt-PT" w:eastAsia="en-US"/>
    </w:rPr>
  </w:style>
  <w:style w:type="character" w:customStyle="1" w:styleId="CorpodetextoChar">
    <w:name w:val="Corpo de texto Char"/>
    <w:basedOn w:val="Fontepargpadro"/>
    <w:link w:val="Corpodetexto"/>
    <w:uiPriority w:val="1"/>
    <w:rsid w:val="00082AFF"/>
    <w:rPr>
      <w:lang w:val="pt-PT" w:eastAsia="en-US"/>
    </w:rPr>
  </w:style>
  <w:style w:type="paragraph" w:styleId="SemEspaamento">
    <w:name w:val="No Spacing"/>
    <w:qFormat/>
    <w:rsid w:val="00C84344"/>
    <w:rPr>
      <w:rFonts w:ascii="Calibri" w:eastAsia="Calibri" w:hAnsi="Calibri"/>
      <w:sz w:val="22"/>
      <w:szCs w:val="22"/>
      <w:lang w:eastAsia="en-US"/>
    </w:rPr>
  </w:style>
  <w:style w:type="paragraph" w:customStyle="1" w:styleId="Default">
    <w:name w:val="Default"/>
    <w:qFormat/>
    <w:rsid w:val="00607476"/>
    <w:pPr>
      <w:autoSpaceDE w:val="0"/>
      <w:autoSpaceDN w:val="0"/>
      <w:adjustRightInd w:val="0"/>
    </w:pPr>
    <w:rPr>
      <w:rFonts w:ascii="Cambria" w:eastAsia="Calibri" w:hAnsi="Cambria" w:cs="Cambria"/>
      <w:color w:val="000000"/>
      <w:lang w:eastAsia="en-US"/>
    </w:rPr>
  </w:style>
  <w:style w:type="paragraph" w:customStyle="1" w:styleId="Nivel01">
    <w:name w:val="Nivel 01"/>
    <w:basedOn w:val="Ttulo1"/>
    <w:next w:val="Normal"/>
    <w:qFormat/>
    <w:rsid w:val="005821C3"/>
    <w:pPr>
      <w:keepLines/>
      <w:numPr>
        <w:numId w:val="2"/>
      </w:numPr>
      <w:tabs>
        <w:tab w:val="num" w:pos="360"/>
        <w:tab w:val="left" w:pos="567"/>
      </w:tabs>
      <w:spacing w:before="240"/>
      <w:ind w:left="0" w:firstLine="0"/>
      <w:jc w:val="both"/>
    </w:pPr>
    <w:rPr>
      <w:rFonts w:ascii="Ecofont_Spranq_eco_Sans" w:eastAsiaTheme="majorEastAsia" w:hAnsi="Ecofont_Spranq_eco_Sans"/>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328285">
      <w:bodyDiv w:val="1"/>
      <w:marLeft w:val="0"/>
      <w:marRight w:val="0"/>
      <w:marTop w:val="0"/>
      <w:marBottom w:val="0"/>
      <w:divBdr>
        <w:top w:val="none" w:sz="0" w:space="0" w:color="auto"/>
        <w:left w:val="none" w:sz="0" w:space="0" w:color="auto"/>
        <w:bottom w:val="none" w:sz="0" w:space="0" w:color="auto"/>
        <w:right w:val="none" w:sz="0" w:space="0" w:color="auto"/>
      </w:divBdr>
    </w:div>
    <w:div w:id="419065504">
      <w:bodyDiv w:val="1"/>
      <w:marLeft w:val="0"/>
      <w:marRight w:val="0"/>
      <w:marTop w:val="0"/>
      <w:marBottom w:val="0"/>
      <w:divBdr>
        <w:top w:val="none" w:sz="0" w:space="0" w:color="auto"/>
        <w:left w:val="none" w:sz="0" w:space="0" w:color="auto"/>
        <w:bottom w:val="none" w:sz="0" w:space="0" w:color="auto"/>
        <w:right w:val="none" w:sz="0" w:space="0" w:color="auto"/>
      </w:divBdr>
    </w:div>
    <w:div w:id="1040665088">
      <w:bodyDiv w:val="1"/>
      <w:marLeft w:val="0"/>
      <w:marRight w:val="0"/>
      <w:marTop w:val="0"/>
      <w:marBottom w:val="0"/>
      <w:divBdr>
        <w:top w:val="none" w:sz="0" w:space="0" w:color="auto"/>
        <w:left w:val="none" w:sz="0" w:space="0" w:color="auto"/>
        <w:bottom w:val="none" w:sz="0" w:space="0" w:color="auto"/>
        <w:right w:val="none" w:sz="0" w:space="0" w:color="auto"/>
      </w:divBdr>
    </w:div>
    <w:div w:id="1061949139">
      <w:bodyDiv w:val="1"/>
      <w:marLeft w:val="0"/>
      <w:marRight w:val="0"/>
      <w:marTop w:val="0"/>
      <w:marBottom w:val="0"/>
      <w:divBdr>
        <w:top w:val="none" w:sz="0" w:space="0" w:color="auto"/>
        <w:left w:val="none" w:sz="0" w:space="0" w:color="auto"/>
        <w:bottom w:val="none" w:sz="0" w:space="0" w:color="auto"/>
        <w:right w:val="none" w:sz="0" w:space="0" w:color="auto"/>
      </w:divBdr>
    </w:div>
    <w:div w:id="1113672566">
      <w:bodyDiv w:val="1"/>
      <w:marLeft w:val="0"/>
      <w:marRight w:val="0"/>
      <w:marTop w:val="0"/>
      <w:marBottom w:val="0"/>
      <w:divBdr>
        <w:top w:val="none" w:sz="0" w:space="0" w:color="auto"/>
        <w:left w:val="none" w:sz="0" w:space="0" w:color="auto"/>
        <w:bottom w:val="none" w:sz="0" w:space="0" w:color="auto"/>
        <w:right w:val="none" w:sz="0" w:space="0" w:color="auto"/>
      </w:divBdr>
    </w:div>
    <w:div w:id="1157764762">
      <w:bodyDiv w:val="1"/>
      <w:marLeft w:val="0"/>
      <w:marRight w:val="0"/>
      <w:marTop w:val="0"/>
      <w:marBottom w:val="0"/>
      <w:divBdr>
        <w:top w:val="none" w:sz="0" w:space="0" w:color="auto"/>
        <w:left w:val="none" w:sz="0" w:space="0" w:color="auto"/>
        <w:bottom w:val="none" w:sz="0" w:space="0" w:color="auto"/>
        <w:right w:val="none" w:sz="0" w:space="0" w:color="auto"/>
      </w:divBdr>
    </w:div>
    <w:div w:id="1221214340">
      <w:bodyDiv w:val="1"/>
      <w:marLeft w:val="0"/>
      <w:marRight w:val="0"/>
      <w:marTop w:val="0"/>
      <w:marBottom w:val="0"/>
      <w:divBdr>
        <w:top w:val="none" w:sz="0" w:space="0" w:color="auto"/>
        <w:left w:val="none" w:sz="0" w:space="0" w:color="auto"/>
        <w:bottom w:val="none" w:sz="0" w:space="0" w:color="auto"/>
        <w:right w:val="none" w:sz="0" w:space="0" w:color="auto"/>
      </w:divBdr>
    </w:div>
    <w:div w:id="1560558731">
      <w:bodyDiv w:val="1"/>
      <w:marLeft w:val="0"/>
      <w:marRight w:val="0"/>
      <w:marTop w:val="0"/>
      <w:marBottom w:val="0"/>
      <w:divBdr>
        <w:top w:val="none" w:sz="0" w:space="0" w:color="auto"/>
        <w:left w:val="none" w:sz="0" w:space="0" w:color="auto"/>
        <w:bottom w:val="none" w:sz="0" w:space="0" w:color="auto"/>
        <w:right w:val="none" w:sz="0" w:space="0" w:color="auto"/>
      </w:divBdr>
      <w:divsChild>
        <w:div w:id="1599556324">
          <w:marLeft w:val="0"/>
          <w:marRight w:val="0"/>
          <w:marTop w:val="0"/>
          <w:marBottom w:val="0"/>
          <w:divBdr>
            <w:top w:val="none" w:sz="0" w:space="0" w:color="auto"/>
            <w:left w:val="none" w:sz="0" w:space="0" w:color="auto"/>
            <w:bottom w:val="none" w:sz="0" w:space="0" w:color="auto"/>
            <w:right w:val="none" w:sz="0" w:space="0" w:color="auto"/>
          </w:divBdr>
        </w:div>
        <w:div w:id="690958239">
          <w:marLeft w:val="0"/>
          <w:marRight w:val="0"/>
          <w:marTop w:val="0"/>
          <w:marBottom w:val="0"/>
          <w:divBdr>
            <w:top w:val="none" w:sz="0" w:space="0" w:color="auto"/>
            <w:left w:val="none" w:sz="0" w:space="0" w:color="auto"/>
            <w:bottom w:val="none" w:sz="0" w:space="0" w:color="auto"/>
            <w:right w:val="none" w:sz="0" w:space="0" w:color="auto"/>
          </w:divBdr>
        </w:div>
        <w:div w:id="1848667767">
          <w:marLeft w:val="0"/>
          <w:marRight w:val="0"/>
          <w:marTop w:val="0"/>
          <w:marBottom w:val="0"/>
          <w:divBdr>
            <w:top w:val="none" w:sz="0" w:space="0" w:color="auto"/>
            <w:left w:val="none" w:sz="0" w:space="0" w:color="auto"/>
            <w:bottom w:val="none" w:sz="0" w:space="0" w:color="auto"/>
            <w:right w:val="none" w:sz="0" w:space="0" w:color="auto"/>
          </w:divBdr>
        </w:div>
        <w:div w:id="73551146">
          <w:marLeft w:val="0"/>
          <w:marRight w:val="0"/>
          <w:marTop w:val="0"/>
          <w:marBottom w:val="0"/>
          <w:divBdr>
            <w:top w:val="none" w:sz="0" w:space="0" w:color="auto"/>
            <w:left w:val="none" w:sz="0" w:space="0" w:color="auto"/>
            <w:bottom w:val="none" w:sz="0" w:space="0" w:color="auto"/>
            <w:right w:val="none" w:sz="0" w:space="0" w:color="auto"/>
          </w:divBdr>
        </w:div>
      </w:divsChild>
    </w:div>
    <w:div w:id="1998338209">
      <w:bodyDiv w:val="1"/>
      <w:marLeft w:val="0"/>
      <w:marRight w:val="0"/>
      <w:marTop w:val="0"/>
      <w:marBottom w:val="0"/>
      <w:divBdr>
        <w:top w:val="none" w:sz="0" w:space="0" w:color="auto"/>
        <w:left w:val="none" w:sz="0" w:space="0" w:color="auto"/>
        <w:bottom w:val="none" w:sz="0" w:space="0" w:color="auto"/>
        <w:right w:val="none" w:sz="0" w:space="0" w:color="auto"/>
      </w:divBdr>
    </w:div>
    <w:div w:id="2002150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1GGg8CsZSM1a316ZV+EIJFOOrA==">CgMxLjAyCGgudHlqY3d0OAByITFkZG1zdHZRdmRReWphS2p5TmRMLWU1VkF4V0xETldJdQ==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20</Pages>
  <Words>6938</Words>
  <Characters>37470</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CLAUDIO ITAMAR NERES JUNIOR</cp:lastModifiedBy>
  <cp:revision>37</cp:revision>
  <dcterms:created xsi:type="dcterms:W3CDTF">2024-04-24T15:08:00Z</dcterms:created>
  <dcterms:modified xsi:type="dcterms:W3CDTF">2025-09-04T19:49:00Z</dcterms:modified>
</cp:coreProperties>
</file>